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2B55D6">
        <w:rPr>
          <w:rFonts w:ascii="Times New Roman" w:hAnsi="Times New Roman"/>
          <w:sz w:val="28"/>
          <w:szCs w:val="28"/>
        </w:rPr>
        <w:t>Подгорненского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B2014C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01.01.2018</w:t>
      </w:r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</w:t>
      </w:r>
      <w:r w:rsidR="002B55D6">
        <w:rPr>
          <w:rFonts w:ascii="Times New Roman" w:hAnsi="Times New Roman"/>
          <w:sz w:val="28"/>
          <w:szCs w:val="28"/>
        </w:rPr>
        <w:t>дгорненского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B2014C">
        <w:rPr>
          <w:rFonts w:ascii="Times New Roman" w:hAnsi="Times New Roman"/>
          <w:sz w:val="28"/>
          <w:szCs w:val="28"/>
        </w:rPr>
        <w:t>Н.В. Токарева</w:t>
      </w:r>
      <w:bookmarkStart w:id="0" w:name="_GoBack"/>
      <w:bookmarkEnd w:id="0"/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8B0EBC"/>
    <w:rsid w:val="00B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5B41-08F6-4E42-81C4-34C5C7D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6</cp:revision>
  <dcterms:created xsi:type="dcterms:W3CDTF">2016-06-29T07:55:00Z</dcterms:created>
  <dcterms:modified xsi:type="dcterms:W3CDTF">2018-04-02T11:19:00Z</dcterms:modified>
</cp:coreProperties>
</file>