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97" w:rsidRPr="002F0B88" w:rsidRDefault="00144E97" w:rsidP="00144E97">
      <w:pPr>
        <w:widowControl w:val="0"/>
        <w:shd w:val="clear" w:color="auto" w:fill="FFFFFF"/>
        <w:suppressAutoHyphens/>
        <w:spacing w:line="331" w:lineRule="exact"/>
        <w:ind w:right="-13"/>
        <w:jc w:val="center"/>
        <w:rPr>
          <w:rFonts w:eastAsia="Andale Sans UI"/>
          <w:b/>
          <w:bCs/>
          <w:caps/>
          <w:color w:val="000000"/>
          <w:kern w:val="2"/>
          <w:sz w:val="28"/>
          <w:szCs w:val="28"/>
        </w:rPr>
      </w:pPr>
      <w:r w:rsidRPr="002F0B88">
        <w:rPr>
          <w:rFonts w:eastAsia="Andale Sans UI"/>
          <w:b/>
          <w:bCs/>
          <w:caps/>
          <w:color w:val="000000"/>
          <w:spacing w:val="-2"/>
          <w:kern w:val="2"/>
          <w:sz w:val="28"/>
          <w:szCs w:val="28"/>
        </w:rPr>
        <w:t xml:space="preserve">Совет ПОДГОРНЕНСКОГО  сельского поселения </w:t>
      </w:r>
      <w:r w:rsidRPr="002F0B88">
        <w:rPr>
          <w:rFonts w:eastAsia="Andale Sans UI"/>
          <w:b/>
          <w:bCs/>
          <w:caps/>
          <w:color w:val="000000"/>
          <w:kern w:val="2"/>
          <w:sz w:val="28"/>
          <w:szCs w:val="28"/>
        </w:rPr>
        <w:t>Отрадненского района</w:t>
      </w:r>
    </w:p>
    <w:p w:rsidR="00144E97" w:rsidRPr="002F0B88" w:rsidRDefault="009F0874" w:rsidP="00144E97">
      <w:pPr>
        <w:widowControl w:val="0"/>
        <w:shd w:val="clear" w:color="auto" w:fill="FFFFFF"/>
        <w:suppressAutoHyphens/>
        <w:spacing w:before="58" w:line="540" w:lineRule="exact"/>
        <w:ind w:right="-13"/>
        <w:jc w:val="center"/>
        <w:outlineLvl w:val="0"/>
        <w:rPr>
          <w:rFonts w:eastAsia="Andale Sans UI"/>
          <w:b/>
          <w:bCs/>
          <w:caps/>
          <w:color w:val="000000"/>
          <w:spacing w:val="-2"/>
          <w:kern w:val="2"/>
          <w:sz w:val="28"/>
          <w:szCs w:val="28"/>
        </w:rPr>
      </w:pPr>
      <w:r>
        <w:rPr>
          <w:rFonts w:eastAsia="Andale Sans UI"/>
          <w:b/>
          <w:bCs/>
          <w:caps/>
          <w:color w:val="000000"/>
          <w:spacing w:val="-2"/>
          <w:kern w:val="2"/>
          <w:sz w:val="28"/>
          <w:szCs w:val="28"/>
        </w:rPr>
        <w:t xml:space="preserve">ШЕСТЬДЕСЯТ </w:t>
      </w:r>
      <w:bookmarkStart w:id="0" w:name="_GoBack"/>
      <w:bookmarkEnd w:id="0"/>
      <w:r w:rsidR="00144E97">
        <w:rPr>
          <w:rFonts w:eastAsia="Andale Sans UI"/>
          <w:b/>
          <w:bCs/>
          <w:caps/>
          <w:color w:val="000000"/>
          <w:spacing w:val="-2"/>
          <w:kern w:val="2"/>
          <w:sz w:val="28"/>
          <w:szCs w:val="28"/>
        </w:rPr>
        <w:t xml:space="preserve">ВОСЬМАЯ </w:t>
      </w:r>
      <w:r w:rsidR="00144E97" w:rsidRPr="002F0B88">
        <w:rPr>
          <w:rFonts w:eastAsia="Andale Sans UI"/>
          <w:b/>
          <w:bCs/>
          <w:caps/>
          <w:color w:val="000000"/>
          <w:spacing w:val="-2"/>
          <w:kern w:val="2"/>
          <w:sz w:val="28"/>
          <w:szCs w:val="28"/>
        </w:rPr>
        <w:t xml:space="preserve"> сессия</w:t>
      </w:r>
    </w:p>
    <w:p w:rsidR="00144E97" w:rsidRPr="002F0B88" w:rsidRDefault="00144E97" w:rsidP="00144E97">
      <w:pPr>
        <w:widowControl w:val="0"/>
        <w:shd w:val="clear" w:color="auto" w:fill="FFFFFF"/>
        <w:suppressAutoHyphens/>
        <w:spacing w:before="58" w:line="540" w:lineRule="exact"/>
        <w:ind w:right="-13"/>
        <w:jc w:val="center"/>
        <w:outlineLvl w:val="0"/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</w:pPr>
      <w:r w:rsidRPr="002F0B88"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  <w:t>(</w:t>
      </w:r>
      <w:r w:rsidRPr="002F0B88"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  <w:lang w:val="en-US"/>
        </w:rPr>
        <w:t>III</w:t>
      </w:r>
      <w:r w:rsidRPr="002F0B88"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  <w:t xml:space="preserve"> созыв)</w:t>
      </w:r>
    </w:p>
    <w:p w:rsidR="00144E97" w:rsidRPr="002F0B88" w:rsidRDefault="00144E97" w:rsidP="00144E97">
      <w:pPr>
        <w:widowControl w:val="0"/>
        <w:shd w:val="clear" w:color="auto" w:fill="FFFFFF"/>
        <w:suppressAutoHyphens/>
        <w:spacing w:line="540" w:lineRule="exact"/>
        <w:ind w:right="-11"/>
        <w:jc w:val="center"/>
        <w:outlineLvl w:val="0"/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</w:pPr>
      <w:proofErr w:type="gramStart"/>
      <w:r w:rsidRPr="002F0B88"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  <w:t>Р</w:t>
      </w:r>
      <w:proofErr w:type="gramEnd"/>
      <w:r w:rsidRPr="002F0B88">
        <w:rPr>
          <w:rFonts w:eastAsia="Andale Sans UI"/>
          <w:b/>
          <w:bCs/>
          <w:caps/>
          <w:color w:val="000000"/>
          <w:spacing w:val="-4"/>
          <w:kern w:val="2"/>
          <w:sz w:val="28"/>
          <w:szCs w:val="28"/>
        </w:rPr>
        <w:t xml:space="preserve"> Е Ш Е Н И Е</w:t>
      </w:r>
    </w:p>
    <w:p w:rsidR="00144E97" w:rsidRPr="002F0B88" w:rsidRDefault="00D226E7" w:rsidP="00144E97">
      <w:pPr>
        <w:widowControl w:val="0"/>
        <w:shd w:val="clear" w:color="auto" w:fill="FFFFFF"/>
        <w:tabs>
          <w:tab w:val="left" w:leader="underscore" w:pos="2141"/>
          <w:tab w:val="left" w:pos="8213"/>
          <w:tab w:val="left" w:leader="underscore" w:pos="9048"/>
        </w:tabs>
        <w:suppressAutoHyphens/>
        <w:spacing w:before="331"/>
        <w:ind w:left="10"/>
        <w:outlineLvl w:val="0"/>
        <w:rPr>
          <w:rFonts w:eastAsia="Andale Sans UI"/>
          <w:b/>
          <w:color w:val="000000"/>
          <w:kern w:val="2"/>
        </w:rPr>
      </w:pPr>
      <w:r>
        <w:rPr>
          <w:rFonts w:eastAsia="Andale Sans UI"/>
          <w:b/>
          <w:color w:val="000000"/>
          <w:spacing w:val="1"/>
          <w:kern w:val="2"/>
        </w:rPr>
        <w:t>27.03.2019</w:t>
      </w:r>
      <w:r w:rsidR="00144E97">
        <w:rPr>
          <w:rFonts w:eastAsia="Andale Sans UI"/>
          <w:b/>
          <w:color w:val="000000"/>
          <w:spacing w:val="1"/>
          <w:kern w:val="2"/>
        </w:rPr>
        <w:t xml:space="preserve">                                                                                                                     </w:t>
      </w:r>
      <w:r>
        <w:rPr>
          <w:rFonts w:eastAsia="Andale Sans UI"/>
          <w:b/>
          <w:color w:val="000000"/>
          <w:kern w:val="2"/>
        </w:rPr>
        <w:t>№ 196</w:t>
      </w:r>
    </w:p>
    <w:p w:rsidR="00144E97" w:rsidRPr="002F0B88" w:rsidRDefault="00144E97" w:rsidP="00144E97">
      <w:pPr>
        <w:widowControl w:val="0"/>
        <w:shd w:val="clear" w:color="auto" w:fill="FFFFFF"/>
        <w:suppressAutoHyphens/>
        <w:jc w:val="center"/>
        <w:rPr>
          <w:rFonts w:eastAsia="Andale Sans UI"/>
          <w:color w:val="000000"/>
          <w:spacing w:val="-2"/>
          <w:kern w:val="2"/>
        </w:rPr>
      </w:pPr>
      <w:proofErr w:type="spellStart"/>
      <w:r w:rsidRPr="002F0B88">
        <w:rPr>
          <w:rFonts w:eastAsia="Andale Sans UI"/>
          <w:color w:val="000000"/>
          <w:spacing w:val="-2"/>
          <w:kern w:val="2"/>
        </w:rPr>
        <w:t>ст-ца</w:t>
      </w:r>
      <w:proofErr w:type="spellEnd"/>
      <w:r w:rsidRPr="002F0B88">
        <w:rPr>
          <w:rFonts w:eastAsia="Andale Sans UI"/>
          <w:color w:val="000000"/>
          <w:spacing w:val="-2"/>
          <w:kern w:val="2"/>
        </w:rPr>
        <w:t xml:space="preserve"> Подгорная</w:t>
      </w:r>
    </w:p>
    <w:p w:rsidR="00144E97" w:rsidRPr="002F0B88" w:rsidRDefault="00144E97" w:rsidP="00144E97">
      <w:pPr>
        <w:widowControl w:val="0"/>
        <w:shd w:val="clear" w:color="auto" w:fill="FFFFFF"/>
        <w:suppressAutoHyphens/>
        <w:jc w:val="center"/>
        <w:rPr>
          <w:rFonts w:eastAsia="Andale Sans UI"/>
          <w:color w:val="000000"/>
          <w:spacing w:val="-2"/>
          <w:kern w:val="2"/>
        </w:rPr>
      </w:pPr>
    </w:p>
    <w:p w:rsidR="00144E97" w:rsidRDefault="00144E97" w:rsidP="00144E97">
      <w:pPr>
        <w:jc w:val="center"/>
        <w:rPr>
          <w:b/>
          <w:bCs/>
          <w:sz w:val="28"/>
          <w:szCs w:val="28"/>
        </w:rPr>
      </w:pPr>
    </w:p>
    <w:p w:rsidR="00144E97" w:rsidRPr="002F0B88" w:rsidRDefault="00144E97" w:rsidP="00144E97">
      <w:pPr>
        <w:jc w:val="center"/>
        <w:rPr>
          <w:b/>
          <w:sz w:val="28"/>
          <w:szCs w:val="28"/>
        </w:rPr>
      </w:pPr>
      <w:r w:rsidRPr="002F0B88">
        <w:rPr>
          <w:b/>
          <w:sz w:val="28"/>
          <w:szCs w:val="28"/>
        </w:rPr>
        <w:t xml:space="preserve">Об утверждении структуры администрации </w:t>
      </w:r>
      <w:r>
        <w:rPr>
          <w:b/>
          <w:sz w:val="28"/>
          <w:szCs w:val="28"/>
        </w:rPr>
        <w:t>Подгорненского</w:t>
      </w:r>
      <w:r w:rsidRPr="002F0B8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Отрадненского</w:t>
      </w:r>
      <w:r w:rsidRPr="002F0B8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D226E7">
        <w:rPr>
          <w:b/>
          <w:sz w:val="28"/>
          <w:szCs w:val="28"/>
        </w:rPr>
        <w:t>с 01.04. 2019</w:t>
      </w:r>
      <w:r>
        <w:rPr>
          <w:b/>
          <w:sz w:val="28"/>
          <w:szCs w:val="28"/>
        </w:rPr>
        <w:t xml:space="preserve"> год</w:t>
      </w:r>
      <w:r w:rsidR="00D226E7">
        <w:rPr>
          <w:b/>
          <w:sz w:val="28"/>
          <w:szCs w:val="28"/>
        </w:rPr>
        <w:t>а</w:t>
      </w:r>
    </w:p>
    <w:p w:rsidR="00144E97" w:rsidRPr="002F0B88" w:rsidRDefault="00144E97" w:rsidP="00144E97">
      <w:pPr>
        <w:jc w:val="center"/>
        <w:rPr>
          <w:b/>
          <w:sz w:val="28"/>
          <w:szCs w:val="28"/>
        </w:rPr>
      </w:pPr>
    </w:p>
    <w:p w:rsidR="00144E97" w:rsidRPr="002F0B88" w:rsidRDefault="00144E97" w:rsidP="00144E97">
      <w:pPr>
        <w:jc w:val="center"/>
        <w:rPr>
          <w:b/>
          <w:sz w:val="28"/>
          <w:szCs w:val="28"/>
        </w:rPr>
      </w:pPr>
    </w:p>
    <w:p w:rsidR="00144E97" w:rsidRPr="002F0B88" w:rsidRDefault="00144E97" w:rsidP="00144E97">
      <w:pPr>
        <w:jc w:val="both"/>
        <w:rPr>
          <w:sz w:val="28"/>
          <w:szCs w:val="28"/>
        </w:rPr>
      </w:pPr>
      <w:r w:rsidRPr="002F0B88">
        <w:rPr>
          <w:sz w:val="28"/>
          <w:szCs w:val="28"/>
        </w:rPr>
        <w:tab/>
      </w:r>
      <w:proofErr w:type="gramStart"/>
      <w:r w:rsidRPr="002F0B88">
        <w:rPr>
          <w:sz w:val="28"/>
          <w:szCs w:val="28"/>
        </w:rPr>
        <w:t xml:space="preserve">В соответствии с Федеральным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F0B88">
          <w:rPr>
            <w:sz w:val="28"/>
            <w:szCs w:val="28"/>
          </w:rPr>
          <w:t>2003 года</w:t>
        </w:r>
      </w:smartTag>
      <w:r w:rsidRPr="002F0B8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Краснодарского края от 7 июня </w:t>
      </w:r>
      <w:smartTag w:uri="urn:schemas-microsoft-com:office:smarttags" w:element="metricconverter">
        <w:smartTagPr>
          <w:attr w:name="ProductID" w:val="2004 г"/>
        </w:smartTagPr>
        <w:r w:rsidRPr="002F0B88">
          <w:rPr>
            <w:sz w:val="28"/>
            <w:szCs w:val="28"/>
          </w:rPr>
          <w:t>2004 года</w:t>
        </w:r>
      </w:smartTag>
      <w:r w:rsidRPr="002F0B88">
        <w:rPr>
          <w:sz w:val="28"/>
          <w:szCs w:val="28"/>
        </w:rPr>
        <w:t xml:space="preserve"> № 717-КЗ «О местном самоуправлении в Краснодарском крае», по представлению главы </w:t>
      </w:r>
      <w:r>
        <w:rPr>
          <w:sz w:val="28"/>
          <w:szCs w:val="28"/>
        </w:rPr>
        <w:t>Подгорненского</w:t>
      </w:r>
      <w:r w:rsidRPr="002F0B8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2F0B88">
        <w:rPr>
          <w:sz w:val="28"/>
          <w:szCs w:val="28"/>
        </w:rPr>
        <w:t xml:space="preserve"> района для выполнения полномочий по решению вопросов местного значения и полномочий по осуществлению отдельных государственных полномочий</w:t>
      </w:r>
      <w:proofErr w:type="gramEnd"/>
      <w:r w:rsidRPr="002F0B88">
        <w:rPr>
          <w:sz w:val="28"/>
          <w:szCs w:val="28"/>
        </w:rPr>
        <w:t xml:space="preserve">, </w:t>
      </w:r>
      <w:proofErr w:type="gramStart"/>
      <w:r w:rsidRPr="002F0B88">
        <w:rPr>
          <w:sz w:val="28"/>
          <w:szCs w:val="28"/>
        </w:rPr>
        <w:t>переданных</w:t>
      </w:r>
      <w:proofErr w:type="gramEnd"/>
      <w:r w:rsidRPr="002F0B88">
        <w:rPr>
          <w:sz w:val="28"/>
          <w:szCs w:val="28"/>
        </w:rPr>
        <w:t xml:space="preserve"> органам местного самоуправления, руководствуясь </w:t>
      </w:r>
      <w:r>
        <w:rPr>
          <w:sz w:val="28"/>
          <w:szCs w:val="28"/>
        </w:rPr>
        <w:t>Уставом</w:t>
      </w:r>
      <w:r w:rsidRPr="002F0B8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Подгорненского</w:t>
      </w:r>
      <w:r w:rsidRPr="002F0B8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2F0B88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рассмотрев предложение главы Подгорненского сельского поселения Отрадненского района</w:t>
      </w:r>
      <w:r w:rsidRPr="002F0B88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Подгорненского</w:t>
      </w:r>
      <w:r w:rsidRPr="002F0B8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2F0B88">
        <w:rPr>
          <w:sz w:val="28"/>
          <w:szCs w:val="28"/>
        </w:rPr>
        <w:t xml:space="preserve"> района РЕШИЛ:</w:t>
      </w:r>
    </w:p>
    <w:p w:rsidR="00144E97" w:rsidRDefault="00144E97" w:rsidP="00144E97">
      <w:pPr>
        <w:jc w:val="both"/>
        <w:rPr>
          <w:sz w:val="28"/>
          <w:szCs w:val="28"/>
        </w:rPr>
      </w:pPr>
      <w:r w:rsidRPr="002F0B88">
        <w:rPr>
          <w:sz w:val="28"/>
          <w:szCs w:val="28"/>
        </w:rPr>
        <w:tab/>
        <w:t xml:space="preserve">1. Утвердить структуру администрации </w:t>
      </w:r>
      <w:r>
        <w:rPr>
          <w:sz w:val="28"/>
          <w:szCs w:val="28"/>
        </w:rPr>
        <w:t>Подгорненского</w:t>
      </w:r>
      <w:r w:rsidRPr="002F0B8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2F0B88">
        <w:rPr>
          <w:sz w:val="28"/>
          <w:szCs w:val="28"/>
        </w:rPr>
        <w:t xml:space="preserve"> района (приложение).</w:t>
      </w:r>
    </w:p>
    <w:p w:rsidR="00144E97" w:rsidRDefault="00144E97" w:rsidP="00144E97">
      <w:pPr>
        <w:ind w:firstLine="709"/>
        <w:rPr>
          <w:sz w:val="28"/>
          <w:szCs w:val="28"/>
        </w:rPr>
      </w:pPr>
      <w:r w:rsidRPr="00144E97">
        <w:rPr>
          <w:sz w:val="28"/>
          <w:szCs w:val="28"/>
        </w:rPr>
        <w:t xml:space="preserve">2. Решение Совета </w:t>
      </w:r>
      <w:r>
        <w:rPr>
          <w:sz w:val="28"/>
          <w:szCs w:val="28"/>
        </w:rPr>
        <w:t xml:space="preserve">Подгорненского </w:t>
      </w:r>
      <w:r w:rsidRPr="00144E97">
        <w:rPr>
          <w:sz w:val="28"/>
          <w:szCs w:val="28"/>
        </w:rPr>
        <w:t xml:space="preserve"> сельского поселения от </w:t>
      </w:r>
      <w:r w:rsidR="00D226E7">
        <w:rPr>
          <w:sz w:val="28"/>
          <w:szCs w:val="28"/>
        </w:rPr>
        <w:t>05.09.2018 года № 170</w:t>
      </w:r>
      <w:r w:rsidRPr="00144E97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 xml:space="preserve">ждении структуры администрации Подгорненского сельского </w:t>
      </w:r>
      <w:r w:rsidRPr="00144E97">
        <w:rPr>
          <w:sz w:val="28"/>
          <w:szCs w:val="28"/>
        </w:rPr>
        <w:t xml:space="preserve"> поселения  Отрадненского района» считать утратившим силу.</w:t>
      </w:r>
    </w:p>
    <w:p w:rsidR="00144E97" w:rsidRPr="002F0B88" w:rsidRDefault="00144E97" w:rsidP="00144E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E1AE3">
        <w:rPr>
          <w:sz w:val="28"/>
          <w:szCs w:val="28"/>
        </w:rPr>
        <w:t xml:space="preserve"> </w:t>
      </w:r>
      <w:proofErr w:type="gramStart"/>
      <w:r w:rsidRPr="002E1AE3">
        <w:rPr>
          <w:sz w:val="28"/>
          <w:szCs w:val="28"/>
        </w:rPr>
        <w:t>Контроль за</w:t>
      </w:r>
      <w:proofErr w:type="gramEnd"/>
      <w:r w:rsidRPr="002E1AE3">
        <w:rPr>
          <w:sz w:val="28"/>
          <w:szCs w:val="28"/>
        </w:rPr>
        <w:t xml:space="preserve"> выполнением настоящего решения возложить на постоянную комиссию Совета Подгорненского сельского поселения Отрадненского района по вопросам экономики, бюджета, инвестиций и контролю.</w:t>
      </w:r>
    </w:p>
    <w:p w:rsidR="00144E97" w:rsidRPr="002F0B88" w:rsidRDefault="00144E97" w:rsidP="00144E97">
      <w:pPr>
        <w:jc w:val="both"/>
        <w:rPr>
          <w:sz w:val="28"/>
          <w:szCs w:val="28"/>
        </w:rPr>
      </w:pPr>
      <w:r w:rsidRPr="002F0B8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F0B88">
        <w:rPr>
          <w:sz w:val="28"/>
          <w:szCs w:val="28"/>
        </w:rPr>
        <w:t>. Решение вступает в силу со  дня принятия.</w:t>
      </w:r>
    </w:p>
    <w:p w:rsidR="00144E97" w:rsidRPr="002F0B88" w:rsidRDefault="00144E97" w:rsidP="00144E97">
      <w:pPr>
        <w:jc w:val="both"/>
        <w:rPr>
          <w:sz w:val="28"/>
          <w:szCs w:val="28"/>
        </w:rPr>
      </w:pPr>
    </w:p>
    <w:p w:rsidR="00144E97" w:rsidRPr="002F0B88" w:rsidRDefault="00144E97" w:rsidP="00144E97">
      <w:pPr>
        <w:jc w:val="both"/>
        <w:rPr>
          <w:sz w:val="28"/>
          <w:szCs w:val="28"/>
        </w:rPr>
      </w:pPr>
    </w:p>
    <w:p w:rsidR="00144E97" w:rsidRPr="002F0B88" w:rsidRDefault="00144E97" w:rsidP="00144E97">
      <w:pPr>
        <w:jc w:val="both"/>
        <w:rPr>
          <w:sz w:val="28"/>
          <w:szCs w:val="28"/>
        </w:rPr>
      </w:pPr>
    </w:p>
    <w:p w:rsidR="00144E97" w:rsidRPr="002F0B88" w:rsidRDefault="00144E97" w:rsidP="00144E97">
      <w:pPr>
        <w:jc w:val="both"/>
        <w:rPr>
          <w:sz w:val="28"/>
          <w:szCs w:val="28"/>
        </w:rPr>
      </w:pPr>
      <w:r w:rsidRPr="002F0B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Подгорненского</w:t>
      </w:r>
      <w:r w:rsidRPr="002F0B88">
        <w:rPr>
          <w:sz w:val="28"/>
          <w:szCs w:val="28"/>
        </w:rPr>
        <w:t xml:space="preserve"> сельского поселения </w:t>
      </w:r>
    </w:p>
    <w:p w:rsidR="00144E97" w:rsidRDefault="00144E97" w:rsidP="00144E97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Pr="002F0B88">
        <w:rPr>
          <w:sz w:val="28"/>
          <w:szCs w:val="28"/>
        </w:rPr>
        <w:t xml:space="preserve"> района</w:t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 w:rsidRPr="002F0B88">
        <w:rPr>
          <w:sz w:val="28"/>
          <w:szCs w:val="28"/>
        </w:rPr>
        <w:tab/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Леднёв</w:t>
      </w:r>
      <w:proofErr w:type="spellEnd"/>
      <w:r>
        <w:rPr>
          <w:sz w:val="28"/>
          <w:szCs w:val="28"/>
        </w:rPr>
        <w:t xml:space="preserve"> </w:t>
      </w:r>
    </w:p>
    <w:p w:rsidR="00144E97" w:rsidRDefault="00144E97" w:rsidP="00144E97">
      <w:pPr>
        <w:jc w:val="both"/>
        <w:rPr>
          <w:sz w:val="28"/>
          <w:szCs w:val="28"/>
        </w:rPr>
      </w:pPr>
    </w:p>
    <w:p w:rsidR="00144E97" w:rsidRDefault="00144E97" w:rsidP="00144E97">
      <w:pPr>
        <w:jc w:val="both"/>
        <w:rPr>
          <w:sz w:val="28"/>
          <w:szCs w:val="28"/>
        </w:rPr>
      </w:pPr>
      <w:r w:rsidRPr="002F0B88">
        <w:rPr>
          <w:sz w:val="28"/>
          <w:szCs w:val="28"/>
        </w:rPr>
        <w:t xml:space="preserve">            </w:t>
      </w:r>
    </w:p>
    <w:p w:rsidR="000F59E6" w:rsidRDefault="000F59E6" w:rsidP="00144E97">
      <w:pPr>
        <w:rPr>
          <w:sz w:val="28"/>
          <w:szCs w:val="28"/>
        </w:rPr>
        <w:sectPr w:rsidR="000F5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E97" w:rsidRDefault="00144E97" w:rsidP="00144E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0F59E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ПРИЛОЖЕНИЕ</w:t>
      </w:r>
    </w:p>
    <w:p w:rsidR="00144E97" w:rsidRDefault="000F59E6" w:rsidP="000F5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44E97">
        <w:rPr>
          <w:sz w:val="28"/>
          <w:szCs w:val="28"/>
        </w:rPr>
        <w:t>УТВЕРЖДЕНА</w:t>
      </w:r>
    </w:p>
    <w:p w:rsidR="00144E97" w:rsidRDefault="00144E97" w:rsidP="000F5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Решением сессии Совета Подгорненского</w:t>
      </w:r>
    </w:p>
    <w:p w:rsidR="00144E97" w:rsidRDefault="00144E97" w:rsidP="000F5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Отрадненского района</w:t>
      </w:r>
    </w:p>
    <w:p w:rsidR="00144E97" w:rsidRDefault="00144E97" w:rsidP="000F59E6">
      <w:pPr>
        <w:jc w:val="right"/>
        <w:rPr>
          <w:sz w:val="28"/>
          <w:szCs w:val="28"/>
        </w:rPr>
      </w:pPr>
    </w:p>
    <w:p w:rsidR="00144E97" w:rsidRDefault="00144E97" w:rsidP="000F5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D226E7">
        <w:rPr>
          <w:sz w:val="28"/>
          <w:szCs w:val="28"/>
        </w:rPr>
        <w:t>27.03.</w:t>
      </w:r>
      <w:r w:rsidRPr="005D0422">
        <w:rPr>
          <w:sz w:val="28"/>
          <w:szCs w:val="28"/>
        </w:rPr>
        <w:t>201</w:t>
      </w:r>
      <w:r w:rsidR="00D226E7">
        <w:rPr>
          <w:sz w:val="28"/>
          <w:szCs w:val="28"/>
        </w:rPr>
        <w:t>9 № 196</w:t>
      </w:r>
    </w:p>
    <w:p w:rsidR="00144E97" w:rsidRDefault="00144E97" w:rsidP="00144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Подгорненского сельского поселения</w:t>
      </w:r>
    </w:p>
    <w:p w:rsidR="00144E97" w:rsidRDefault="00144E97" w:rsidP="00144E97">
      <w:pPr>
        <w:jc w:val="center"/>
        <w:rPr>
          <w:b/>
        </w:rPr>
      </w:pPr>
      <w:r>
        <w:rPr>
          <w:b/>
          <w:sz w:val="28"/>
          <w:szCs w:val="28"/>
        </w:rPr>
        <w:t xml:space="preserve">Отрадненского района </w:t>
      </w:r>
    </w:p>
    <w:p w:rsidR="00144E97" w:rsidRDefault="00035CCA" w:rsidP="000F59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49637" wp14:editId="5A138DCD">
                <wp:simplePos x="0" y="0"/>
                <wp:positionH relativeFrom="column">
                  <wp:posOffset>4528185</wp:posOffset>
                </wp:positionH>
                <wp:positionV relativeFrom="paragraph">
                  <wp:posOffset>3486785</wp:posOffset>
                </wp:positionV>
                <wp:extent cx="2876550" cy="47625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E97" w:rsidRDefault="00144E97" w:rsidP="00144E97">
                            <w:pPr>
                              <w:jc w:val="center"/>
                            </w:pPr>
                            <w:r>
                              <w:t>Специалист по работе с детьми,</w:t>
                            </w:r>
                          </w:p>
                          <w:p w:rsidR="00144E97" w:rsidRDefault="00144E97" w:rsidP="00144E97">
                            <w:pPr>
                              <w:jc w:val="center"/>
                            </w:pPr>
                            <w:r>
                              <w:t>молодежью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356.55pt;margin-top:274.55pt;width:22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">
                <v:textbox>
                  <w:txbxContent>
                    <w:p w:rsidR="00144E97" w:rsidRDefault="00144E97" w:rsidP="00144E97">
                      <w:pPr>
                        <w:jc w:val="center"/>
                      </w:pPr>
                      <w:r>
                        <w:t>Специалист по работе с детьми,</w:t>
                      </w:r>
                    </w:p>
                    <w:p w:rsidR="00144E97" w:rsidRDefault="00144E97" w:rsidP="00144E97">
                      <w:pPr>
                        <w:jc w:val="center"/>
                      </w:pPr>
                      <w:r>
                        <w:t>молодежью и спорту</w:t>
                      </w:r>
                    </w:p>
                  </w:txbxContent>
                </v:textbox>
              </v:rect>
            </w:pict>
          </mc:Fallback>
        </mc:AlternateContent>
      </w:r>
      <w:r w:rsidR="000F59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1244A" wp14:editId="53FA09BE">
                <wp:simplePos x="0" y="0"/>
                <wp:positionH relativeFrom="column">
                  <wp:posOffset>1461135</wp:posOffset>
                </wp:positionH>
                <wp:positionV relativeFrom="paragraph">
                  <wp:posOffset>3486785</wp:posOffset>
                </wp:positionV>
                <wp:extent cx="2495550" cy="47625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E97" w:rsidRDefault="00144E97" w:rsidP="00144E97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115.05pt;margin-top:274.55pt;width:19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">
                <v:textbox>
                  <w:txbxContent>
                    <w:p w:rsidR="00144E97" w:rsidRDefault="00144E97" w:rsidP="00144E97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0F59E6" w:rsidRPr="00035CCA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4DE71FFD" wp14:editId="36C30B78">
                <wp:extent cx="7677150" cy="3543300"/>
                <wp:effectExtent l="0" t="0" r="0" b="1905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94" y="228838"/>
                            <a:ext cx="6724555" cy="428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>Глава Подгорненского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71388"/>
                            <a:ext cx="1714786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>Начальник общего отдела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1414" y="1371388"/>
                            <a:ext cx="1486472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D226E7" w:rsidP="000F59E6">
                              <w:pPr>
                                <w:jc w:val="center"/>
                              </w:pPr>
                              <w:r>
                                <w:t>Старший финансист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6251" y="1371388"/>
                            <a:ext cx="2219324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 xml:space="preserve">Специалист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</w:p>
                            <w:p w:rsidR="000F59E6" w:rsidRDefault="000F59E6" w:rsidP="000F59E6">
                              <w:pPr>
                                <w:jc w:val="center"/>
                              </w:pPr>
                              <w:proofErr w:type="spellStart"/>
                              <w:r>
                                <w:t>имущест</w:t>
                              </w:r>
                              <w:proofErr w:type="spellEnd"/>
                              <w:r>
                                <w:t>. отношен.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1414" y="2514759"/>
                            <a:ext cx="1486472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 xml:space="preserve">Специалист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</w:p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 xml:space="preserve"> налогам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4010025" y="3493478"/>
                            <a:ext cx="1314449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>Старший финансист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0225" y="2514759"/>
                            <a:ext cx="1809750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>Военно-учетный</w:t>
                              </w:r>
                            </w:p>
                            <w:p w:rsidR="000F59E6" w:rsidRDefault="000F59E6" w:rsidP="000F59E6">
                              <w:pPr>
                                <w:jc w:val="center"/>
                              </w:pPr>
                              <w:r>
                                <w:t>работник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1856" y="3539199"/>
                            <a:ext cx="114157" cy="4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19318" y="858758"/>
                            <a:ext cx="0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857167" y="914532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857167" y="1943074"/>
                            <a:ext cx="0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943100" y="914532"/>
                            <a:ext cx="0" cy="2514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886200" y="914532"/>
                            <a:ext cx="0" cy="2514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857167" y="2285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830676" y="1943074"/>
                            <a:ext cx="0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857167" y="2285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161925" y="2514759"/>
                            <a:ext cx="1552861" cy="571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9E6" w:rsidRDefault="000F59E6">
                              <w:r>
                                <w:t>Делопроизводитель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5610225" y="914532"/>
                            <a:ext cx="0" cy="3713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6991350" y="914532"/>
                            <a:ext cx="0" cy="13713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8" editas="canvas" style="width:604.5pt;height:279pt;mso-position-horizontal-relative:char;mso-position-vertical-relative:line" coordsize="76771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76771;height:35433;visibility:visible;mso-wrap-style:square">
                  <v:fill o:detectmouseclick="t"/>
                  <v:path o:connecttype="none"/>
                </v:shape>
                <v:rect id="Rectangle 4" o:spid="_x0000_s1030" style="position:absolute;left:5715;top:2288;width:67246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>Глава Подгорненского сельского поселения</w:t>
                        </w:r>
                      </w:p>
                    </w:txbxContent>
                  </v:textbox>
                </v:rect>
                <v:rect id="Rectangle 5" o:spid="_x0000_s1031" style="position:absolute;top:13713;width:1714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>Начальник общего отдела</w:t>
                        </w:r>
                      </w:p>
                    </w:txbxContent>
                  </v:textbox>
                </v:rect>
                <v:rect id="Rectangle 6" o:spid="_x0000_s1032" style="position:absolute;left:21714;top:13713;width:1486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F59E6" w:rsidRDefault="00D226E7" w:rsidP="000F59E6">
                        <w:pPr>
                          <w:jc w:val="center"/>
                        </w:pPr>
                        <w:r>
                          <w:t>Старший финансист</w:t>
                        </w:r>
                      </w:p>
                    </w:txbxContent>
                  </v:textbox>
                </v:rect>
                <v:rect id="Rectangle 7" o:spid="_x0000_s1033" style="position:absolute;left:42862;top:13713;width:22193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 xml:space="preserve">Специалист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0F59E6" w:rsidRDefault="000F59E6" w:rsidP="000F59E6">
                        <w:pPr>
                          <w:jc w:val="center"/>
                        </w:pPr>
                        <w:proofErr w:type="spellStart"/>
                        <w:r>
                          <w:t>имущест</w:t>
                        </w:r>
                        <w:proofErr w:type="spellEnd"/>
                        <w:r>
                          <w:t>. отношен.</w:t>
                        </w:r>
                      </w:p>
                    </w:txbxContent>
                  </v:textbox>
                </v:rect>
                <v:rect id="Rectangle 8" o:spid="_x0000_s1034" style="position:absolute;left:21714;top:25147;width:1486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 xml:space="preserve">Специалист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0F59E6" w:rsidRDefault="000F59E6" w:rsidP="000F59E6">
                        <w:pPr>
                          <w:jc w:val="center"/>
                        </w:pPr>
                        <w:r>
                          <w:t xml:space="preserve"> налогам</w:t>
                        </w:r>
                      </w:p>
                    </w:txbxContent>
                  </v:textbox>
                </v:rect>
                <v:rect id="Rectangle 9" o:spid="_x0000_s1035" style="position:absolute;left:40100;top:34934;width:13144;height:45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SncIA&#10;AADaAAAADwAAAGRycy9kb3ducmV2LnhtbESPT2vCQBTE7wW/w/IEb3VTDSLRVYog2EugqeD1mX1N&#10;QrNvw+42f769KxR6HGbmN8z+OJpW9OR8Y1nB2zIBQVxa3XCl4Pp1ft2C8AFZY2uZFEzk4XiYvewx&#10;03bgT+qLUIkIYZ+hgjqELpPSlzUZ9EvbEUfv2zqDIUpXSe1wiHDTylWSbKTBhuNCjR2daip/il+j&#10;4NLl9w+3MlOe3lM5jeXa97ebUov5+L4DEWgM/+G/9kUr2MDzSrwB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9KdwgAAANoAAAAPAAAAAAAAAAAAAAAAAJgCAABkcnMvZG93&#10;bnJldi54bWxQSwUGAAAAAAQABAD1AAAAhwMAAAAA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>Старший финансист</w:t>
                        </w:r>
                      </w:p>
                    </w:txbxContent>
                  </v:textbox>
                </v:rect>
                <v:rect id="Rectangle 10" o:spid="_x0000_s1036" style="position:absolute;left:56102;top:25147;width:1809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F59E6" w:rsidRDefault="000F59E6" w:rsidP="000F59E6">
                        <w:pPr>
                          <w:jc w:val="center"/>
                        </w:pPr>
                        <w:r>
                          <w:t>Военно-учетный</w:t>
                        </w:r>
                      </w:p>
                      <w:p w:rsidR="000F59E6" w:rsidRDefault="000F59E6" w:rsidP="000F59E6">
                        <w:pPr>
                          <w:jc w:val="center"/>
                        </w:pPr>
                        <w:r>
                          <w:t>работник</w:t>
                        </w:r>
                      </w:p>
                    </w:txbxContent>
                  </v:textbox>
                </v:rect>
                <v:rect id="Rectangle 11" o:spid="_x0000_s1037" style="position:absolute;left:11318;top:35391;width:1142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12" o:spid="_x0000_s1038" style="position:absolute;visibility:visible;mso-wrap-style:square" from="10193,8587" to="10193,1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9" style="position:absolute;visibility:visible;mso-wrap-style:square" from="28571,9145" to="28571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5" o:spid="_x0000_s1040" style="position:absolute;visibility:visible;mso-wrap-style:square" from="28571,19430" to="28571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1" style="position:absolute;visibility:visible;mso-wrap-style:square" from="19431,9145" to="19431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2" style="position:absolute;visibility:visible;mso-wrap-style:square" from="38862,9145" to="38862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3" style="position:absolute;visibility:visible;mso-wrap-style:square" from="28571,22859" to="28571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4" style="position:absolute;visibility:visible;mso-wrap-style:square" from="8306,19430" to="8306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5" style="position:absolute;visibility:visible;mso-wrap-style:square" from="28571,22859" to="28571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1" o:spid="_x0000_s1046" type="#_x0000_t202" style="position:absolute;left:1619;top:25147;width:1552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0F59E6" w:rsidRDefault="000F59E6">
                        <w:r>
                          <w:t>Делопроизводитель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47" type="#_x0000_t32" style="position:absolute;left:56102;top:9145;width:0;height:37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SEsEAAADb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tISwQAAANsAAAAPAAAAAAAAAAAAAAAA&#10;AKECAABkcnMvZG93bnJldi54bWxQSwUGAAAAAAQABAD5AAAAjwMAAAAA&#10;" strokecolor="black [3213]">
                  <v:stroke endarrow="open"/>
                </v:shape>
                <v:shape id="Прямая со стрелкой 26" o:spid="_x0000_s1048" type="#_x0000_t32" style="position:absolute;left:69913;top:9145;width:0;height:13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p/sIAAADbAAAADwAAAGRycy9kb3ducmV2LnhtbESPwWrDMBBE74X8g9hAbrVcG9zgRgkl&#10;qaH01sTkvFhb29haGUl1nL+vCoUeh5l5w+wOixnFTM73lhU8JSkI4sbqnlsF9aV63ILwAVnjaJkU&#10;3MnDYb962GGp7Y0/aT6HVkQI+xIVdCFMpZS+6cigT+xEHL0v6wyGKF0rtcNbhJtRZmlaSIM9x4UO&#10;Jzp21Aznb6Og5zxwdsor+ngb3HN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Tp/sIAAADbAAAADwAAAAAAAAAAAAAA&#10;AAChAgAAZHJzL2Rvd25yZXYueG1sUEsFBgAAAAAEAAQA+QAAAJADAAAAAA==&#10;" strokecolor="black [3213]">
                  <v:stroke endarrow="open"/>
                </v:shape>
                <w10:anchorlock/>
              </v:group>
            </w:pict>
          </mc:Fallback>
        </mc:AlternateContent>
      </w:r>
    </w:p>
    <w:p w:rsidR="00144E97" w:rsidRDefault="00144E97" w:rsidP="00144E97"/>
    <w:p w:rsidR="00144E97" w:rsidRDefault="00144E97" w:rsidP="00144E97"/>
    <w:p w:rsidR="00035CCA" w:rsidRDefault="00035CCA" w:rsidP="00144E97"/>
    <w:p w:rsidR="00144E97" w:rsidRDefault="00144E97" w:rsidP="00144E9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44E97" w:rsidRDefault="00144E97" w:rsidP="00144E97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А.Ю.Леднёв</w:t>
      </w:r>
    </w:p>
    <w:p w:rsidR="00BA06CA" w:rsidRDefault="00BA06CA"/>
    <w:sectPr w:rsidR="00BA06CA" w:rsidSect="00035CC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86"/>
    <w:rsid w:val="00035CCA"/>
    <w:rsid w:val="00066F20"/>
    <w:rsid w:val="000F59E6"/>
    <w:rsid w:val="00134F86"/>
    <w:rsid w:val="00144E97"/>
    <w:rsid w:val="006158FE"/>
    <w:rsid w:val="00751BE4"/>
    <w:rsid w:val="009D01F4"/>
    <w:rsid w:val="009F0874"/>
    <w:rsid w:val="00BA06CA"/>
    <w:rsid w:val="00C477A7"/>
    <w:rsid w:val="00D226E7"/>
    <w:rsid w:val="00DA187C"/>
    <w:rsid w:val="00DD7D71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44E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E9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44E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E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11</cp:revision>
  <cp:lastPrinted>2019-04-09T08:46:00Z</cp:lastPrinted>
  <dcterms:created xsi:type="dcterms:W3CDTF">2018-10-23T12:36:00Z</dcterms:created>
  <dcterms:modified xsi:type="dcterms:W3CDTF">2019-04-09T08:47:00Z</dcterms:modified>
</cp:coreProperties>
</file>