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A5" w:rsidRPr="003858A5" w:rsidRDefault="003858A5" w:rsidP="003858A5">
      <w:pPr>
        <w:jc w:val="center"/>
        <w:rPr>
          <w:b/>
          <w:sz w:val="28"/>
          <w:szCs w:val="28"/>
        </w:rPr>
      </w:pPr>
      <w:r w:rsidRPr="003858A5">
        <w:rPr>
          <w:b/>
          <w:sz w:val="28"/>
          <w:szCs w:val="28"/>
        </w:rPr>
        <w:t>СОВЕТ ПОДГОРНЕНСКОГО СЕЛЬСКОГО ПОСЕЛЕНИЯ</w:t>
      </w: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  <w:r w:rsidRPr="003858A5">
        <w:rPr>
          <w:b/>
          <w:sz w:val="28"/>
          <w:szCs w:val="28"/>
        </w:rPr>
        <w:t>ОТРАДНЕНСКОГО РАЙОНА</w:t>
      </w: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  <w:r w:rsidRPr="003858A5">
        <w:rPr>
          <w:b/>
          <w:sz w:val="28"/>
          <w:szCs w:val="28"/>
        </w:rPr>
        <w:t>ШЕСТАЯ  СЕССИЯ</w:t>
      </w: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  <w:r w:rsidRPr="003858A5">
        <w:rPr>
          <w:b/>
          <w:sz w:val="28"/>
          <w:szCs w:val="28"/>
        </w:rPr>
        <w:t>(II</w:t>
      </w:r>
      <w:r w:rsidRPr="003858A5">
        <w:rPr>
          <w:b/>
          <w:sz w:val="28"/>
          <w:szCs w:val="28"/>
          <w:lang w:val="en-US"/>
        </w:rPr>
        <w:t>I</w:t>
      </w:r>
      <w:r w:rsidRPr="003858A5">
        <w:rPr>
          <w:b/>
          <w:sz w:val="28"/>
          <w:szCs w:val="28"/>
        </w:rPr>
        <w:t xml:space="preserve">  созыв)</w:t>
      </w: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  <w:r w:rsidRPr="003858A5">
        <w:rPr>
          <w:b/>
          <w:sz w:val="28"/>
          <w:szCs w:val="28"/>
        </w:rPr>
        <w:t>РЕШЕНИЕ</w:t>
      </w: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</w:p>
    <w:p w:rsidR="003858A5" w:rsidRPr="003858A5" w:rsidRDefault="003858A5" w:rsidP="003858A5">
      <w:pPr>
        <w:jc w:val="center"/>
        <w:rPr>
          <w:sz w:val="28"/>
          <w:szCs w:val="28"/>
        </w:rPr>
      </w:pPr>
      <w:r w:rsidRPr="003858A5">
        <w:rPr>
          <w:sz w:val="28"/>
          <w:szCs w:val="28"/>
        </w:rPr>
        <w:t>от __</w:t>
      </w:r>
      <w:r w:rsidRPr="003858A5">
        <w:rPr>
          <w:sz w:val="28"/>
          <w:szCs w:val="28"/>
          <w:u w:val="single"/>
        </w:rPr>
        <w:t>22.01.2015</w:t>
      </w:r>
      <w:r w:rsidRPr="003858A5">
        <w:rPr>
          <w:sz w:val="28"/>
          <w:szCs w:val="28"/>
        </w:rPr>
        <w:t xml:space="preserve">_                                                                                                № </w:t>
      </w:r>
      <w:r w:rsidRPr="003858A5">
        <w:rPr>
          <w:sz w:val="28"/>
          <w:szCs w:val="28"/>
          <w:u w:val="single"/>
        </w:rPr>
        <w:t>23</w:t>
      </w:r>
    </w:p>
    <w:p w:rsidR="003858A5" w:rsidRPr="003858A5" w:rsidRDefault="003858A5" w:rsidP="003858A5">
      <w:pPr>
        <w:jc w:val="center"/>
        <w:rPr>
          <w:sz w:val="28"/>
          <w:szCs w:val="28"/>
        </w:rPr>
      </w:pPr>
      <w:proofErr w:type="spellStart"/>
      <w:r w:rsidRPr="003858A5">
        <w:rPr>
          <w:sz w:val="28"/>
          <w:szCs w:val="28"/>
        </w:rPr>
        <w:t>ст-ца</w:t>
      </w:r>
      <w:proofErr w:type="spellEnd"/>
      <w:r w:rsidRPr="003858A5">
        <w:rPr>
          <w:sz w:val="28"/>
          <w:szCs w:val="28"/>
        </w:rPr>
        <w:t xml:space="preserve"> Подгорная</w:t>
      </w:r>
    </w:p>
    <w:p w:rsidR="003858A5" w:rsidRPr="003858A5" w:rsidRDefault="003858A5" w:rsidP="003858A5">
      <w:pPr>
        <w:jc w:val="center"/>
        <w:rPr>
          <w:sz w:val="28"/>
          <w:szCs w:val="28"/>
        </w:rPr>
      </w:pPr>
    </w:p>
    <w:p w:rsidR="003858A5" w:rsidRPr="003858A5" w:rsidRDefault="003858A5" w:rsidP="003858A5">
      <w:pPr>
        <w:jc w:val="center"/>
        <w:rPr>
          <w:sz w:val="28"/>
          <w:szCs w:val="28"/>
        </w:rPr>
      </w:pPr>
    </w:p>
    <w:p w:rsidR="003858A5" w:rsidRPr="003858A5" w:rsidRDefault="003858A5" w:rsidP="003858A5">
      <w:pPr>
        <w:jc w:val="center"/>
        <w:rPr>
          <w:sz w:val="28"/>
          <w:szCs w:val="28"/>
        </w:rPr>
      </w:pP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  <w:r w:rsidRPr="003858A5">
        <w:rPr>
          <w:b/>
          <w:sz w:val="28"/>
          <w:szCs w:val="28"/>
        </w:rPr>
        <w:t>О внесении изменений и дополнений в решение Совета Подгорненского сельского поселения Отрадненского района от 17 ноября 2014 года</w:t>
      </w: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  <w:r w:rsidRPr="003858A5">
        <w:rPr>
          <w:b/>
          <w:sz w:val="28"/>
          <w:szCs w:val="28"/>
        </w:rPr>
        <w:t>№ 16 «О земельном налоге»</w:t>
      </w:r>
    </w:p>
    <w:p w:rsidR="003858A5" w:rsidRPr="003858A5" w:rsidRDefault="003858A5" w:rsidP="003858A5">
      <w:pPr>
        <w:jc w:val="center"/>
        <w:rPr>
          <w:b/>
          <w:sz w:val="28"/>
          <w:szCs w:val="28"/>
        </w:rPr>
      </w:pPr>
    </w:p>
    <w:p w:rsidR="003858A5" w:rsidRPr="003858A5" w:rsidRDefault="003858A5" w:rsidP="003858A5">
      <w:pPr>
        <w:rPr>
          <w:b/>
          <w:sz w:val="28"/>
          <w:szCs w:val="28"/>
        </w:rPr>
      </w:pP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 xml:space="preserve">     В соответствии с Федеральным законом от 4 октября 2014 года № 284-ФЗ «О внесении изменений в стать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</w:t>
      </w: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 xml:space="preserve">Совет Подгорненского сельского поселения Отрадненского района </w:t>
      </w:r>
      <w:proofErr w:type="gramStart"/>
      <w:r w:rsidRPr="003858A5">
        <w:rPr>
          <w:sz w:val="28"/>
          <w:szCs w:val="28"/>
        </w:rPr>
        <w:t>р</w:t>
      </w:r>
      <w:proofErr w:type="gramEnd"/>
      <w:r w:rsidRPr="003858A5">
        <w:rPr>
          <w:sz w:val="28"/>
          <w:szCs w:val="28"/>
        </w:rPr>
        <w:t xml:space="preserve"> е ш и л:</w:t>
      </w:r>
    </w:p>
    <w:p w:rsidR="003858A5" w:rsidRPr="003858A5" w:rsidRDefault="003858A5" w:rsidP="003858A5">
      <w:pPr>
        <w:rPr>
          <w:sz w:val="28"/>
          <w:szCs w:val="28"/>
        </w:rPr>
      </w:pP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 xml:space="preserve">     1. Внести изменения в пункт 1 решения Совета Подгорненского сельского поселения Отрадненского района от 17 ноября 2014 года № 16 «О земельном налоге», а именно:</w:t>
      </w: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 xml:space="preserve">     - абзац 2.1 подпункта 2 «Земли, предназначенные для размещения домов многоэтажной застройки» - исключить;</w:t>
      </w: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 xml:space="preserve">     - абзац 2.3 подпункта 2 «Земли, находящиеся в составе дачных, садоводческих и огороднических объединений» - установить ставку налога – 0,3%, вместо 1,5%. </w:t>
      </w:r>
    </w:p>
    <w:p w:rsidR="003858A5" w:rsidRPr="003858A5" w:rsidRDefault="003858A5" w:rsidP="003858A5">
      <w:pPr>
        <w:rPr>
          <w:sz w:val="28"/>
          <w:szCs w:val="28"/>
        </w:rPr>
      </w:pP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 xml:space="preserve">     2. </w:t>
      </w:r>
      <w:proofErr w:type="gramStart"/>
      <w:r w:rsidRPr="003858A5">
        <w:rPr>
          <w:sz w:val="28"/>
          <w:szCs w:val="28"/>
        </w:rPr>
        <w:t>Контроль за</w:t>
      </w:r>
      <w:proofErr w:type="gramEnd"/>
      <w:r w:rsidRPr="003858A5">
        <w:rPr>
          <w:sz w:val="28"/>
          <w:szCs w:val="28"/>
        </w:rPr>
        <w:t xml:space="preserve"> выполнением настоящего решения возложить на комиссию по вопросам бюджета, экономики, инвестиций и контролю (</w:t>
      </w:r>
      <w:proofErr w:type="spellStart"/>
      <w:r w:rsidRPr="003858A5">
        <w:rPr>
          <w:sz w:val="28"/>
          <w:szCs w:val="28"/>
        </w:rPr>
        <w:t>Замятко</w:t>
      </w:r>
      <w:proofErr w:type="spellEnd"/>
      <w:r w:rsidRPr="003858A5">
        <w:rPr>
          <w:sz w:val="28"/>
          <w:szCs w:val="28"/>
        </w:rPr>
        <w:t>).</w:t>
      </w:r>
    </w:p>
    <w:p w:rsidR="003858A5" w:rsidRPr="003858A5" w:rsidRDefault="003858A5" w:rsidP="003858A5">
      <w:pPr>
        <w:rPr>
          <w:sz w:val="28"/>
          <w:szCs w:val="28"/>
        </w:rPr>
      </w:pP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 xml:space="preserve">     3. Настоящее решение вступает в силу с момента опубликования (обнародования) и распространяется на правоотношения, возникшие с 1 января 2015 года</w:t>
      </w:r>
    </w:p>
    <w:p w:rsidR="003858A5" w:rsidRPr="003858A5" w:rsidRDefault="003858A5" w:rsidP="003858A5">
      <w:pPr>
        <w:rPr>
          <w:sz w:val="28"/>
          <w:szCs w:val="28"/>
        </w:rPr>
      </w:pPr>
    </w:p>
    <w:p w:rsidR="003858A5" w:rsidRPr="003858A5" w:rsidRDefault="003858A5" w:rsidP="003858A5">
      <w:pPr>
        <w:rPr>
          <w:sz w:val="28"/>
          <w:szCs w:val="28"/>
        </w:rPr>
      </w:pP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>Глава Подгорненского сельского поселения</w:t>
      </w:r>
    </w:p>
    <w:p w:rsidR="003858A5" w:rsidRPr="003858A5" w:rsidRDefault="003858A5" w:rsidP="003858A5">
      <w:pPr>
        <w:rPr>
          <w:sz w:val="28"/>
          <w:szCs w:val="28"/>
        </w:rPr>
      </w:pPr>
      <w:r w:rsidRPr="003858A5">
        <w:rPr>
          <w:sz w:val="28"/>
          <w:szCs w:val="28"/>
        </w:rPr>
        <w:t>Отрадненского района                                                                  А.Ю.Леднёв</w:t>
      </w:r>
    </w:p>
    <w:p w:rsidR="003858A5" w:rsidRPr="003858A5" w:rsidRDefault="003858A5" w:rsidP="003858A5">
      <w:pPr>
        <w:rPr>
          <w:sz w:val="28"/>
          <w:szCs w:val="28"/>
        </w:rPr>
      </w:pPr>
      <w:bookmarkStart w:id="0" w:name="_GoBack"/>
      <w:bookmarkEnd w:id="0"/>
    </w:p>
    <w:p w:rsidR="00BA06CA" w:rsidRPr="003858A5" w:rsidRDefault="00BA06CA">
      <w:pPr>
        <w:rPr>
          <w:sz w:val="28"/>
          <w:szCs w:val="28"/>
        </w:rPr>
      </w:pPr>
    </w:p>
    <w:sectPr w:rsidR="00BA06CA" w:rsidRPr="0038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F4"/>
    <w:rsid w:val="00066F20"/>
    <w:rsid w:val="000767F4"/>
    <w:rsid w:val="003858A5"/>
    <w:rsid w:val="00751BE4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2</cp:revision>
  <dcterms:created xsi:type="dcterms:W3CDTF">2017-10-31T12:12:00Z</dcterms:created>
  <dcterms:modified xsi:type="dcterms:W3CDTF">2017-10-31T12:13:00Z</dcterms:modified>
</cp:coreProperties>
</file>