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F" w:rsidRPr="005E7E06" w:rsidRDefault="00794D5F" w:rsidP="0002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9966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7.45pt;margin-top:-32.1pt;width:39pt;height:47.25pt;z-index:251658240;visibility:visible">
            <v:imagedata r:id="rId5" o:title=""/>
          </v:shape>
        </w:pict>
      </w:r>
      <w:r>
        <w:rPr>
          <w:rFonts w:ascii="Times New Roman" w:hAnsi="Times New Roman" w:cs="Times New Roman"/>
          <w:color w:val="FFFFFF"/>
          <w:sz w:val="24"/>
          <w:szCs w:val="24"/>
          <w:lang w:eastAsia="ru-RU"/>
        </w:rPr>
        <w:t xml:space="preserve">                   </w:t>
      </w:r>
      <w:r w:rsidRPr="005E7E06">
        <w:rPr>
          <w:rFonts w:ascii="Times New Roman" w:hAnsi="Times New Roman" w:cs="Times New Roman"/>
          <w:color w:val="339966"/>
          <w:sz w:val="24"/>
          <w:szCs w:val="24"/>
          <w:lang w:eastAsia="ru-RU"/>
        </w:rPr>
        <w:t xml:space="preserve">                                          </w:t>
      </w:r>
    </w:p>
    <w:p w:rsidR="00794D5F" w:rsidRPr="005E7E06" w:rsidRDefault="00794D5F" w:rsidP="00024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794D5F" w:rsidRPr="005E7E06" w:rsidRDefault="00794D5F" w:rsidP="005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E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ПОДГОРНЕНСКОГО СЕЛЬСКОГО </w: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624.95pt;margin-top:1.9pt;width:39pt;height:47.25pt;z-index:251657216;visibility:visible;mso-position-horizontal-relative:text;mso-position-vertical-relative:text">
            <v:imagedata r:id="rId6" o:title=""/>
          </v:shape>
        </w:pict>
      </w:r>
      <w:r w:rsidRPr="005E7E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794D5F" w:rsidRPr="005E7E06" w:rsidRDefault="00794D5F" w:rsidP="0002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794D5F" w:rsidRPr="005E7E06" w:rsidRDefault="00794D5F" w:rsidP="00024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E7E0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</w:t>
      </w:r>
    </w:p>
    <w:p w:rsidR="00794D5F" w:rsidRPr="005E7E06" w:rsidRDefault="00794D5F" w:rsidP="00024A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7E06">
        <w:rPr>
          <w:rFonts w:ascii="Times New Roman" w:hAnsi="Times New Roman" w:cs="Times New Roman"/>
          <w:sz w:val="28"/>
          <w:szCs w:val="28"/>
          <w:lang w:eastAsia="ru-RU"/>
        </w:rPr>
        <w:t xml:space="preserve">от     31.05.2021 года                                                                                         № 32  </w:t>
      </w:r>
    </w:p>
    <w:p w:rsidR="00794D5F" w:rsidRPr="005E7E06" w:rsidRDefault="00794D5F" w:rsidP="00024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7E06">
        <w:rPr>
          <w:rFonts w:ascii="Times New Roman" w:hAnsi="Times New Roman" w:cs="Times New Roman"/>
          <w:sz w:val="24"/>
          <w:szCs w:val="24"/>
          <w:lang w:eastAsia="ru-RU"/>
        </w:rPr>
        <w:t>ст-ца Подгорная</w:t>
      </w:r>
    </w:p>
    <w:p w:rsidR="00794D5F" w:rsidRPr="005E7E06" w:rsidRDefault="00794D5F" w:rsidP="00024A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94D5F" w:rsidRPr="005E7E06" w:rsidRDefault="00794D5F" w:rsidP="00E80FE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E06">
        <w:rPr>
          <w:rFonts w:ascii="Times New Roman" w:hAnsi="Times New Roman" w:cs="Times New Roman"/>
          <w:b/>
          <w:bCs/>
          <w:sz w:val="28"/>
          <w:szCs w:val="28"/>
        </w:rPr>
        <w:t>О введении и условиях осуществления денежных выплат отдельным категориям работников Муниципального казенного учреждения культуры «Социально-культурного объединения Подгорненского сельского поселения»</w:t>
      </w:r>
    </w:p>
    <w:p w:rsidR="00794D5F" w:rsidRPr="00E80FEE" w:rsidRDefault="00794D5F" w:rsidP="00024AE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06.10.2003 года №</w:t>
      </w:r>
      <w:r w:rsidRPr="00E80FEE">
        <w:rPr>
          <w:rFonts w:ascii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hAnsi="Times New Roman" w:cs="Times New Roman"/>
          <w:sz w:val="28"/>
          <w:szCs w:val="28"/>
        </w:rPr>
        <w:t>ФЗ « Об общих принципах организации местного самоуправления в Российской Федерации»</w:t>
      </w:r>
      <w:r w:rsidRPr="00E80FEE">
        <w:rPr>
          <w:rFonts w:ascii="Times New Roman" w:hAnsi="Times New Roman" w:cs="Times New Roman"/>
          <w:sz w:val="28"/>
          <w:szCs w:val="28"/>
        </w:rPr>
        <w:t xml:space="preserve">, в целях сохранения кадрового потенциала и стабильности работы Муниципального казенного учреждения культуры «Социально-культурного объединения Подгорненского сельского поселения», руководствуясь Уставом </w:t>
      </w:r>
      <w:r w:rsidRPr="00A14632">
        <w:rPr>
          <w:rFonts w:ascii="Times New Roman" w:hAnsi="Times New Roman" w:cs="Times New Roman"/>
          <w:sz w:val="28"/>
          <w:szCs w:val="28"/>
        </w:rPr>
        <w:t>Администрации Подгорненского сельского поселения Отрадненского района</w:t>
      </w:r>
      <w:r w:rsidRPr="00E80FE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94D5F" w:rsidRPr="00E80FEE" w:rsidRDefault="00794D5F" w:rsidP="00E80FE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 xml:space="preserve">1.Установить денежные выплаты стимулирующего характера </w:t>
      </w:r>
      <w:r w:rsidRPr="00A14632">
        <w:rPr>
          <w:rFonts w:ascii="Times New Roman" w:hAnsi="Times New Roman" w:cs="Times New Roman"/>
          <w:sz w:val="28"/>
          <w:szCs w:val="28"/>
        </w:rPr>
        <w:t>(далее-денежные выплаты)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EE">
        <w:rPr>
          <w:rFonts w:ascii="Times New Roman" w:hAnsi="Times New Roman" w:cs="Times New Roman"/>
          <w:sz w:val="28"/>
          <w:szCs w:val="28"/>
        </w:rPr>
        <w:t>с 1 июня 2021 года в размере 3000 рублей в месяц отдельным категориям работников Муниципального казенного учреждения культуры «Социально-культурного объединения Подгорненского сельского поселения» , согласно перечня работников Муниципального казенного учреждения культуры «Социально-культурного объединения Подгорненского сельского поселения» которым осуществляются выплаты стимулирующего характера с 1 июня 2021 года в размере 3000 рублей в месяц.</w:t>
      </w:r>
    </w:p>
    <w:p w:rsidR="00794D5F" w:rsidRPr="00E80FEE" w:rsidRDefault="00794D5F" w:rsidP="00E80FE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794D5F" w:rsidRPr="00E80FEE" w:rsidRDefault="00794D5F" w:rsidP="00E80FE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1) денежные выплаты, определенные настоящим постановлением, носят дополнительный характер  и назначаются работникам Муниципального казенного учреждения культуры «Социально – культурного объединения Подгорненского сельского поселения», независимо от получаемой ими доплаты к заработной плате до утвержденного на федеральном уровне минимального размера оплаты труда;</w:t>
      </w:r>
    </w:p>
    <w:p w:rsidR="00794D5F" w:rsidRPr="00E80FEE" w:rsidRDefault="00794D5F" w:rsidP="00E80FE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2) денежные выплаты, предусмотренные пунктом 1  настоящего постановления исходя их фактически отработанного времени в календарном месяце, но не более 3000 рублей в месяц;</w:t>
      </w:r>
    </w:p>
    <w:p w:rsidR="00794D5F" w:rsidRPr="00E80FEE" w:rsidRDefault="00794D5F" w:rsidP="00E80FE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3)при занятии штатной должности на полный оклад (должностной оклад), не на полную ставку заработной платы выплаты производятся в соответствующем процентном отношении;</w:t>
      </w:r>
    </w:p>
    <w:p w:rsidR="00794D5F" w:rsidRPr="00E80FEE" w:rsidRDefault="00794D5F" w:rsidP="00E80FE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4) размер надбавок и доплат, включая надбавки и доплаты за совмещение должностей (профессий),и других выплат компенсационного и стимулирующего характера, установленных согласно выполняемому дополнительному объему работ, исчисляется без учета денежных выплат, устанавливаемых пунктом 1 настоящего постановления.</w:t>
      </w:r>
    </w:p>
    <w:p w:rsidR="00794D5F" w:rsidRPr="00E80FEE" w:rsidRDefault="00794D5F" w:rsidP="00E80FEE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3.Постановление № 3 от 11 января 2021 года</w:t>
      </w:r>
      <w:r w:rsidRPr="00E80FEE">
        <w:t xml:space="preserve"> «</w:t>
      </w:r>
      <w:r w:rsidRPr="00E80FEE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выплат отдельным категориям работников муниципального казённого учреждения культуры «Социально-культурное объединение  Подгорненского сельского поселения» имеющим право на получение стимулирующих выплат из краевого бюджета и местного бюджетов на 2021 год» признать утратившим силу.</w:t>
      </w:r>
    </w:p>
    <w:p w:rsidR="00794D5F" w:rsidRPr="00E80FEE" w:rsidRDefault="00794D5F" w:rsidP="00E80FEE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794D5F" w:rsidRDefault="00794D5F" w:rsidP="00E80FE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обнародования и распространяет свое действие на правоотношения, возникшие с 1 июня 2021 года.</w:t>
      </w:r>
    </w:p>
    <w:p w:rsidR="00794D5F" w:rsidRDefault="00794D5F" w:rsidP="00E80FEE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Pr="008100FE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Подгорненского</w:t>
      </w:r>
      <w:r w:rsidRPr="008100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4D5F" w:rsidRDefault="00794D5F" w:rsidP="00024AE9">
      <w:pPr>
        <w:pBdr>
          <w:bottom w:val="single" w:sz="12" w:space="1" w:color="auto"/>
        </w:pBd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FE">
        <w:rPr>
          <w:rFonts w:ascii="Times New Roman" w:hAnsi="Times New Roman" w:cs="Times New Roman"/>
          <w:sz w:val="28"/>
          <w:szCs w:val="28"/>
        </w:rPr>
        <w:t xml:space="preserve">Отрадненский район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А. Ю. Леднёв </w:t>
      </w: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Pr="008B147D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7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д</w:t>
      </w:r>
      <w:r w:rsidRPr="008B147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5F" w:rsidRPr="008B147D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147D">
        <w:rPr>
          <w:rFonts w:ascii="Times New Roman" w:hAnsi="Times New Roman" w:cs="Times New Roman"/>
          <w:sz w:val="28"/>
          <w:szCs w:val="28"/>
        </w:rPr>
        <w:t>УК «СКО Подгорненское</w:t>
      </w:r>
    </w:p>
    <w:p w:rsidR="00794D5F" w:rsidRPr="008B147D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147D">
        <w:rPr>
          <w:rFonts w:ascii="Times New Roman" w:hAnsi="Times New Roman" w:cs="Times New Roman"/>
          <w:sz w:val="28"/>
          <w:szCs w:val="28"/>
        </w:rPr>
        <w:t xml:space="preserve">ельское поселение Отрадненского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>М.Ю. Квасова</w:t>
      </w: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финансист администрации</w:t>
      </w: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Подгорненского сельского поселения                                           Н.В. Токарева</w:t>
      </w: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E80FEE">
        <w:rPr>
          <w:rFonts w:ascii="Times New Roman" w:hAnsi="Times New Roman" w:cs="Times New Roman"/>
          <w:sz w:val="28"/>
          <w:szCs w:val="28"/>
        </w:rPr>
        <w:t xml:space="preserve">кономист по договорной и </w:t>
      </w:r>
    </w:p>
    <w:p w:rsidR="00794D5F" w:rsidRPr="008B147D" w:rsidRDefault="00794D5F" w:rsidP="00024AE9">
      <w:pPr>
        <w:tabs>
          <w:tab w:val="left" w:pos="7800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претензионной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И.А. Стороженко</w:t>
      </w:r>
    </w:p>
    <w:p w:rsidR="00794D5F" w:rsidRPr="008B147D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Pr="008B147D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7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94D5F" w:rsidRPr="008B147D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</w:t>
      </w:r>
      <w:r w:rsidRPr="008B147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4D5F" w:rsidRPr="008B147D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7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794D5F" w:rsidRDefault="00794D5F" w:rsidP="00024AE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7D">
        <w:rPr>
          <w:rFonts w:ascii="Times New Roman" w:hAnsi="Times New Roman" w:cs="Times New Roman"/>
          <w:sz w:val="28"/>
          <w:szCs w:val="28"/>
        </w:rPr>
        <w:t xml:space="preserve">Подгорненского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В. Дубинина</w:t>
      </w:r>
      <w:r w:rsidRPr="008B1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5F" w:rsidRPr="00E80FEE" w:rsidRDefault="00794D5F" w:rsidP="00E80FE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94D5F" w:rsidRPr="00E80FEE" w:rsidRDefault="00794D5F" w:rsidP="00E80FEE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94D5F" w:rsidRDefault="00794D5F" w:rsidP="00024AE9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E80FE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94D5F" w:rsidRPr="00E80FEE" w:rsidRDefault="00794D5F" w:rsidP="00024AE9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31.05.2021 года  №  32 </w:t>
      </w:r>
      <w:bookmarkStart w:id="0" w:name="_GoBack"/>
      <w:bookmarkEnd w:id="0"/>
    </w:p>
    <w:p w:rsidR="00794D5F" w:rsidRPr="00E80FEE" w:rsidRDefault="00794D5F" w:rsidP="00E80FE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D5F" w:rsidRPr="00E80FEE" w:rsidRDefault="00794D5F" w:rsidP="00E80FE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D5F" w:rsidRPr="00E80FEE" w:rsidRDefault="00794D5F" w:rsidP="00E80FE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FE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94D5F" w:rsidRPr="00E80FEE" w:rsidRDefault="00794D5F" w:rsidP="00E80FEE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 xml:space="preserve">Работников Муниципального казенного учреждения культуры «Социально-культурного объединения Подгорненского сельского поселения» которым осуществляются выплаты стимулирующего характера с </w:t>
      </w:r>
      <w:r>
        <w:rPr>
          <w:rFonts w:ascii="Times New Roman" w:hAnsi="Times New Roman" w:cs="Times New Roman"/>
          <w:sz w:val="28"/>
          <w:szCs w:val="28"/>
        </w:rPr>
        <w:t>1 июня 2021</w:t>
      </w:r>
      <w:r w:rsidRPr="00E80FEE">
        <w:rPr>
          <w:rFonts w:ascii="Times New Roman" w:hAnsi="Times New Roman" w:cs="Times New Roman"/>
          <w:sz w:val="28"/>
          <w:szCs w:val="28"/>
        </w:rPr>
        <w:t xml:space="preserve"> года в размере 3000 рублей в месяц</w:t>
      </w:r>
    </w:p>
    <w:p w:rsidR="00794D5F" w:rsidRPr="00E80FEE" w:rsidRDefault="00794D5F" w:rsidP="00E80FEE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Профессиональна квалификационная группа «Должности технических исполнителей и артистов вспомогательного состава»:</w:t>
      </w:r>
    </w:p>
    <w:p w:rsidR="00794D5F" w:rsidRPr="00E80FEE" w:rsidRDefault="00794D5F" w:rsidP="00E80FEE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EE">
        <w:rPr>
          <w:rFonts w:ascii="Times New Roman" w:hAnsi="Times New Roman" w:cs="Times New Roman"/>
          <w:sz w:val="28"/>
          <w:szCs w:val="28"/>
        </w:rPr>
        <w:t>звукооператор</w:t>
      </w:r>
    </w:p>
    <w:p w:rsidR="00794D5F" w:rsidRPr="00E80FEE" w:rsidRDefault="00794D5F" w:rsidP="00E80FEE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«должности работников культуры, искусства и кинематографии среднего звена»,</w:t>
      </w:r>
    </w:p>
    <w:p w:rsidR="00794D5F" w:rsidRPr="00E80FEE" w:rsidRDefault="00794D5F" w:rsidP="00E80FEE">
      <w:pPr>
        <w:spacing w:after="160" w:line="25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EE">
        <w:rPr>
          <w:rFonts w:ascii="Times New Roman" w:hAnsi="Times New Roman" w:cs="Times New Roman"/>
          <w:sz w:val="28"/>
          <w:szCs w:val="28"/>
        </w:rPr>
        <w:t>культорганизатор.</w:t>
      </w:r>
    </w:p>
    <w:p w:rsidR="00794D5F" w:rsidRPr="00E80FEE" w:rsidRDefault="00794D5F" w:rsidP="00E80FEE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«Должности работников культуры, иску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0FEE">
        <w:rPr>
          <w:rFonts w:ascii="Times New Roman" w:hAnsi="Times New Roman" w:cs="Times New Roman"/>
          <w:sz w:val="28"/>
          <w:szCs w:val="28"/>
        </w:rPr>
        <w:t>ства и кинематографии ведущего звена»:</w:t>
      </w:r>
    </w:p>
    <w:p w:rsidR="00794D5F" w:rsidRPr="00E80FEE" w:rsidRDefault="00794D5F" w:rsidP="00E80FEE">
      <w:pPr>
        <w:spacing w:after="160" w:line="25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EE">
        <w:rPr>
          <w:rFonts w:ascii="Times New Roman" w:hAnsi="Times New Roman" w:cs="Times New Roman"/>
          <w:sz w:val="28"/>
          <w:szCs w:val="28"/>
        </w:rPr>
        <w:t>библиотекарь.</w:t>
      </w:r>
    </w:p>
    <w:p w:rsidR="00794D5F" w:rsidRPr="00E80FEE" w:rsidRDefault="00794D5F" w:rsidP="00E80FEE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Должности, отнесенные к профессиональной квалификационной группе «общеотраслевые должности третьего уровня»:</w:t>
      </w:r>
    </w:p>
    <w:p w:rsidR="00794D5F" w:rsidRPr="00E80FEE" w:rsidRDefault="00794D5F" w:rsidP="00E80FEE">
      <w:pPr>
        <w:spacing w:after="160" w:line="25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FEE">
        <w:rPr>
          <w:rFonts w:ascii="Times New Roman" w:hAnsi="Times New Roman" w:cs="Times New Roman"/>
          <w:sz w:val="28"/>
          <w:szCs w:val="28"/>
        </w:rPr>
        <w:t>экономист по договорной и претензионной работе.</w:t>
      </w:r>
    </w:p>
    <w:p w:rsidR="00794D5F" w:rsidRPr="00E80FEE" w:rsidRDefault="00794D5F" w:rsidP="00E80FEE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>Профессии  рабочих:</w:t>
      </w:r>
    </w:p>
    <w:p w:rsidR="00794D5F" w:rsidRPr="00E80FEE" w:rsidRDefault="00794D5F" w:rsidP="00E80FEE">
      <w:pPr>
        <w:spacing w:after="160" w:line="25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 xml:space="preserve"> - уборщица служебных и производственных помещений;</w:t>
      </w:r>
    </w:p>
    <w:p w:rsidR="00794D5F" w:rsidRPr="00E80FEE" w:rsidRDefault="00794D5F" w:rsidP="00E80FEE">
      <w:pPr>
        <w:spacing w:after="160" w:line="25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80FEE">
        <w:rPr>
          <w:rFonts w:ascii="Times New Roman" w:hAnsi="Times New Roman" w:cs="Times New Roman"/>
          <w:sz w:val="28"/>
          <w:szCs w:val="28"/>
        </w:rPr>
        <w:t xml:space="preserve"> - истопник</w:t>
      </w:r>
    </w:p>
    <w:p w:rsidR="00794D5F" w:rsidRDefault="00794D5F"/>
    <w:p w:rsidR="00794D5F" w:rsidRDefault="00794D5F"/>
    <w:p w:rsidR="00794D5F" w:rsidRDefault="00794D5F" w:rsidP="00A14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финансист администрации</w:t>
      </w:r>
    </w:p>
    <w:p w:rsidR="00794D5F" w:rsidRDefault="00794D5F" w:rsidP="00A14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Подгорненского сельского поселения                                           Н.В. Токарева</w:t>
      </w:r>
    </w:p>
    <w:p w:rsidR="00794D5F" w:rsidRDefault="00794D5F" w:rsidP="00A14632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5F" w:rsidRDefault="00794D5F"/>
    <w:sectPr w:rsidR="00794D5F" w:rsidSect="00D3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4692"/>
    <w:multiLevelType w:val="hybridMultilevel"/>
    <w:tmpl w:val="B0D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FEE"/>
    <w:rsid w:val="00024AE9"/>
    <w:rsid w:val="00280868"/>
    <w:rsid w:val="005E7E06"/>
    <w:rsid w:val="006E4F4E"/>
    <w:rsid w:val="007818AA"/>
    <w:rsid w:val="00794D5F"/>
    <w:rsid w:val="008100FE"/>
    <w:rsid w:val="00867C5E"/>
    <w:rsid w:val="008B147D"/>
    <w:rsid w:val="00A14632"/>
    <w:rsid w:val="00D31367"/>
    <w:rsid w:val="00DD1061"/>
    <w:rsid w:val="00E8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731</Words>
  <Characters>4170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Denis</cp:lastModifiedBy>
  <cp:revision>5</cp:revision>
  <cp:lastPrinted>2021-06-10T08:55:00Z</cp:lastPrinted>
  <dcterms:created xsi:type="dcterms:W3CDTF">2021-06-08T11:53:00Z</dcterms:created>
  <dcterms:modified xsi:type="dcterms:W3CDTF">2021-06-10T11:32:00Z</dcterms:modified>
</cp:coreProperties>
</file>