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9F" w:rsidRDefault="007C6D9F" w:rsidP="007C6D9F">
      <w:pPr>
        <w:widowControl w:val="0"/>
        <w:autoSpaceDE w:val="0"/>
        <w:autoSpaceDN w:val="0"/>
        <w:adjustRightInd w:val="0"/>
        <w:jc w:val="both"/>
        <w:rPr>
          <w:sz w:val="28"/>
          <w:szCs w:val="28"/>
        </w:rPr>
      </w:pPr>
    </w:p>
    <w:p w:rsidR="007C6D9F" w:rsidRDefault="007C6D9F" w:rsidP="007C6D9F">
      <w:pPr>
        <w:widowControl w:val="0"/>
        <w:autoSpaceDE w:val="0"/>
        <w:autoSpaceDN w:val="0"/>
        <w:adjustRightInd w:val="0"/>
        <w:jc w:val="both"/>
        <w:rPr>
          <w:b/>
          <w:color w:val="FFFFFF"/>
        </w:rPr>
      </w:pPr>
      <w:r>
        <w:rPr>
          <w:sz w:val="28"/>
          <w:szCs w:val="28"/>
        </w:rPr>
        <w:t xml:space="preserve"> </w:t>
      </w:r>
      <w:r>
        <w:rPr>
          <w:noProof/>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7C6D9F" w:rsidRDefault="007C6D9F" w:rsidP="007C6D9F">
      <w:pPr>
        <w:widowControl w:val="0"/>
        <w:autoSpaceDE w:val="0"/>
        <w:autoSpaceDN w:val="0"/>
        <w:adjustRightInd w:val="0"/>
        <w:jc w:val="both"/>
        <w:rPr>
          <w:b/>
          <w:color w:val="FFFFFF"/>
        </w:rPr>
      </w:pPr>
    </w:p>
    <w:p w:rsidR="007C6D9F" w:rsidRDefault="007C6D9F" w:rsidP="007C6D9F">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7C6D9F" w:rsidRDefault="007C6D9F" w:rsidP="007C6D9F">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7C6D9F" w:rsidRDefault="007C6D9F" w:rsidP="007C6D9F">
      <w:pPr>
        <w:widowControl w:val="0"/>
        <w:autoSpaceDE w:val="0"/>
        <w:autoSpaceDN w:val="0"/>
        <w:adjustRightInd w:val="0"/>
        <w:jc w:val="center"/>
        <w:rPr>
          <w:b/>
          <w:sz w:val="8"/>
          <w:szCs w:val="8"/>
        </w:rPr>
      </w:pPr>
    </w:p>
    <w:p w:rsidR="007C6D9F" w:rsidRDefault="007C6D9F" w:rsidP="007C6D9F">
      <w:pPr>
        <w:widowControl w:val="0"/>
        <w:autoSpaceDE w:val="0"/>
        <w:autoSpaceDN w:val="0"/>
        <w:adjustRightInd w:val="0"/>
        <w:spacing w:line="360" w:lineRule="auto"/>
        <w:jc w:val="center"/>
        <w:rPr>
          <w:b/>
          <w:sz w:val="28"/>
          <w:szCs w:val="28"/>
        </w:rPr>
      </w:pPr>
      <w:r>
        <w:rPr>
          <w:b/>
          <w:sz w:val="28"/>
          <w:szCs w:val="28"/>
        </w:rPr>
        <w:t>ПОСТАНОВЛЕНИЕ</w:t>
      </w:r>
    </w:p>
    <w:p w:rsidR="007C6D9F" w:rsidRDefault="007C6D9F" w:rsidP="007C6D9F">
      <w:pPr>
        <w:widowControl w:val="0"/>
        <w:autoSpaceDE w:val="0"/>
        <w:autoSpaceDN w:val="0"/>
        <w:adjustRightInd w:val="0"/>
        <w:jc w:val="both"/>
        <w:rPr>
          <w:sz w:val="28"/>
          <w:szCs w:val="28"/>
        </w:rPr>
      </w:pPr>
      <w:r>
        <w:rPr>
          <w:sz w:val="28"/>
          <w:szCs w:val="28"/>
        </w:rPr>
        <w:t>от _</w:t>
      </w:r>
      <w:r>
        <w:rPr>
          <w:sz w:val="28"/>
          <w:szCs w:val="28"/>
          <w:u w:val="single"/>
        </w:rPr>
        <w:t>1</w:t>
      </w:r>
      <w:r>
        <w:rPr>
          <w:sz w:val="28"/>
          <w:szCs w:val="28"/>
          <w:u w:val="single"/>
        </w:rPr>
        <w:t>5</w:t>
      </w:r>
      <w:r>
        <w:rPr>
          <w:sz w:val="28"/>
          <w:szCs w:val="28"/>
          <w:u w:val="single"/>
        </w:rPr>
        <w:t>.01.2016</w:t>
      </w:r>
      <w:r>
        <w:rPr>
          <w:sz w:val="28"/>
          <w:szCs w:val="28"/>
        </w:rPr>
        <w:t>_</w:t>
      </w:r>
      <w:r>
        <w:rPr>
          <w:sz w:val="28"/>
          <w:szCs w:val="28"/>
        </w:rPr>
        <w:tab/>
        <w:t xml:space="preserve">                    </w:t>
      </w:r>
      <w:r>
        <w:rPr>
          <w:sz w:val="28"/>
          <w:szCs w:val="28"/>
        </w:rPr>
        <w:tab/>
      </w:r>
      <w:r>
        <w:rPr>
          <w:sz w:val="28"/>
          <w:szCs w:val="28"/>
        </w:rPr>
        <w:tab/>
        <w:t xml:space="preserve">                             </w:t>
      </w:r>
      <w:r>
        <w:rPr>
          <w:sz w:val="28"/>
          <w:szCs w:val="28"/>
        </w:rPr>
        <w:tab/>
      </w:r>
      <w:r>
        <w:rPr>
          <w:sz w:val="28"/>
          <w:szCs w:val="28"/>
        </w:rPr>
        <w:tab/>
        <w:t xml:space="preserve">    №_</w:t>
      </w:r>
      <w:r>
        <w:rPr>
          <w:sz w:val="28"/>
          <w:szCs w:val="28"/>
          <w:u w:val="single"/>
        </w:rPr>
        <w:t>13</w:t>
      </w:r>
      <w:r>
        <w:rPr>
          <w:sz w:val="28"/>
          <w:szCs w:val="28"/>
        </w:rPr>
        <w:t>_</w:t>
      </w:r>
    </w:p>
    <w:p w:rsidR="007C6D9F" w:rsidRDefault="007C6D9F" w:rsidP="007C6D9F">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4D7168" w:rsidRDefault="004D7168" w:rsidP="00FD450E">
      <w:pPr>
        <w:jc w:val="center"/>
        <w:rPr>
          <w:rFonts w:ascii="Arial" w:hAnsi="Arial" w:cs="Arial"/>
        </w:rPr>
      </w:pPr>
    </w:p>
    <w:p w:rsidR="00FD450E" w:rsidRPr="00FD450E" w:rsidRDefault="00FD450E" w:rsidP="00FD450E">
      <w:pPr>
        <w:widowControl w:val="0"/>
        <w:suppressAutoHyphens/>
        <w:autoSpaceDE w:val="0"/>
        <w:jc w:val="center"/>
        <w:rPr>
          <w:rFonts w:ascii="Arial" w:eastAsia="Andale Sans UI" w:hAnsi="Arial" w:cs="Arial"/>
          <w:color w:val="000000"/>
          <w:kern w:val="2"/>
        </w:rPr>
      </w:pPr>
    </w:p>
    <w:p w:rsidR="00FD450E" w:rsidRPr="007C6D9F" w:rsidRDefault="00FD450E" w:rsidP="00FD450E">
      <w:pPr>
        <w:widowControl w:val="0"/>
        <w:suppressAutoHyphens/>
        <w:autoSpaceDE w:val="0"/>
        <w:jc w:val="center"/>
        <w:rPr>
          <w:rFonts w:eastAsia="Andale Sans UI"/>
          <w:b/>
          <w:bCs/>
          <w:color w:val="000000"/>
          <w:kern w:val="2"/>
          <w:sz w:val="28"/>
          <w:szCs w:val="28"/>
        </w:rPr>
      </w:pPr>
      <w:r w:rsidRPr="007C6D9F">
        <w:rPr>
          <w:rFonts w:eastAsia="Andale Sans UI"/>
          <w:b/>
          <w:bCs/>
          <w:color w:val="000000"/>
          <w:kern w:val="2"/>
          <w:sz w:val="28"/>
          <w:szCs w:val="28"/>
        </w:rPr>
        <w:t>Об утверждении Административного регламента по предоставлению муниципальной услуги: «Предоставление земельных участков  в собственность членам садоводческого, огороднического или дачного некоммерческого объединения»</w:t>
      </w:r>
    </w:p>
    <w:p w:rsidR="00FD450E" w:rsidRPr="007C6D9F" w:rsidRDefault="00FD450E" w:rsidP="00FD450E">
      <w:pPr>
        <w:widowControl w:val="0"/>
        <w:suppressAutoHyphens/>
        <w:autoSpaceDE w:val="0"/>
        <w:jc w:val="center"/>
        <w:rPr>
          <w:rFonts w:eastAsia="Andale Sans UI"/>
          <w:color w:val="000000"/>
          <w:kern w:val="2"/>
          <w:sz w:val="28"/>
          <w:szCs w:val="28"/>
        </w:rPr>
      </w:pPr>
    </w:p>
    <w:p w:rsidR="00FD450E" w:rsidRPr="00FD450E" w:rsidRDefault="00FD450E" w:rsidP="00FD450E">
      <w:pPr>
        <w:widowControl w:val="0"/>
        <w:suppressAutoHyphens/>
        <w:autoSpaceDE w:val="0"/>
        <w:jc w:val="center"/>
        <w:rPr>
          <w:rFonts w:ascii="Arial" w:eastAsia="Andale Sans UI" w:hAnsi="Arial" w:cs="Arial"/>
          <w:color w:val="000000"/>
          <w:kern w:val="2"/>
          <w:szCs w:val="28"/>
        </w:rPr>
      </w:pPr>
    </w:p>
    <w:p w:rsidR="00FD450E" w:rsidRDefault="00FD450E" w:rsidP="00FD450E">
      <w:pPr>
        <w:widowControl w:val="0"/>
        <w:suppressAutoHyphens/>
        <w:autoSpaceDE w:val="0"/>
        <w:spacing w:line="100" w:lineRule="atLeast"/>
        <w:jc w:val="both"/>
        <w:rPr>
          <w:rFonts w:eastAsia="Andale Sans UI"/>
          <w:color w:val="000000"/>
          <w:kern w:val="2"/>
          <w:sz w:val="28"/>
          <w:szCs w:val="28"/>
        </w:rPr>
      </w:pPr>
      <w:r w:rsidRPr="00FD450E">
        <w:rPr>
          <w:rFonts w:ascii="Arial" w:eastAsia="Andale Sans UI" w:hAnsi="Arial" w:cs="Arial"/>
          <w:color w:val="000000"/>
          <w:kern w:val="2"/>
        </w:rPr>
        <w:tab/>
      </w:r>
      <w:r w:rsidRPr="007C6D9F">
        <w:rPr>
          <w:rFonts w:eastAsia="Andale Sans UI"/>
          <w:color w:val="000000"/>
          <w:kern w:val="2"/>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7C6D9F" w:rsidRPr="007C6D9F" w:rsidRDefault="007C6D9F" w:rsidP="00FD450E">
      <w:pPr>
        <w:widowControl w:val="0"/>
        <w:suppressAutoHyphens/>
        <w:autoSpaceDE w:val="0"/>
        <w:spacing w:line="100" w:lineRule="atLeast"/>
        <w:jc w:val="both"/>
        <w:rPr>
          <w:rFonts w:eastAsia="Andale Sans UI"/>
          <w:color w:val="000000"/>
          <w:kern w:val="2"/>
          <w:sz w:val="28"/>
          <w:szCs w:val="28"/>
        </w:rPr>
      </w:pPr>
    </w:p>
    <w:p w:rsidR="00FD450E" w:rsidRDefault="00FD450E" w:rsidP="00FD450E">
      <w:pPr>
        <w:widowControl w:val="0"/>
        <w:suppressAutoHyphens/>
        <w:autoSpaceDE w:val="0"/>
        <w:spacing w:line="100" w:lineRule="atLeast"/>
        <w:jc w:val="both"/>
        <w:rPr>
          <w:rFonts w:eastAsia="Andale Sans UI"/>
          <w:color w:val="000000"/>
          <w:kern w:val="2"/>
          <w:sz w:val="28"/>
          <w:szCs w:val="28"/>
        </w:rPr>
      </w:pPr>
      <w:r w:rsidRPr="007C6D9F">
        <w:rPr>
          <w:rFonts w:eastAsia="Andale Sans UI"/>
          <w:color w:val="000000"/>
          <w:kern w:val="2"/>
          <w:sz w:val="28"/>
          <w:szCs w:val="28"/>
        </w:rPr>
        <w:tab/>
        <w:t>1. Утвердить Административный регламент по предоставлению муниципальной услуги: «</w:t>
      </w:r>
      <w:r w:rsidRPr="007C6D9F">
        <w:rPr>
          <w:rFonts w:eastAsia="Andale Sans UI"/>
          <w:color w:val="26282F"/>
          <w:kern w:val="2"/>
          <w:sz w:val="28"/>
          <w:szCs w:val="28"/>
        </w:rPr>
        <w:t xml:space="preserve">Предоставление земельных участков  в собственность членам садоводческого, огороднического или дачного некоммерческого объединения </w:t>
      </w:r>
      <w:r w:rsidRPr="007C6D9F">
        <w:rPr>
          <w:rFonts w:eastAsia="Andale Sans UI"/>
          <w:color w:val="000000"/>
          <w:kern w:val="2"/>
          <w:sz w:val="28"/>
          <w:szCs w:val="28"/>
        </w:rPr>
        <w:t>»</w:t>
      </w:r>
      <w:r w:rsidRPr="007C6D9F">
        <w:rPr>
          <w:rFonts w:eastAsia="Andale Sans UI"/>
          <w:b/>
          <w:bCs/>
          <w:color w:val="000000"/>
          <w:kern w:val="2"/>
          <w:sz w:val="28"/>
          <w:szCs w:val="28"/>
        </w:rPr>
        <w:t xml:space="preserve"> </w:t>
      </w:r>
      <w:r w:rsidRPr="007C6D9F">
        <w:rPr>
          <w:rFonts w:eastAsia="Andale Sans UI"/>
          <w:color w:val="000000"/>
          <w:kern w:val="2"/>
          <w:sz w:val="28"/>
          <w:szCs w:val="28"/>
        </w:rPr>
        <w:t>(прилагается).</w:t>
      </w:r>
    </w:p>
    <w:p w:rsidR="007C6D9F" w:rsidRPr="007C6D9F" w:rsidRDefault="007C6D9F" w:rsidP="00FD450E">
      <w:pPr>
        <w:widowControl w:val="0"/>
        <w:suppressAutoHyphens/>
        <w:autoSpaceDE w:val="0"/>
        <w:spacing w:line="100" w:lineRule="atLeast"/>
        <w:jc w:val="both"/>
        <w:rPr>
          <w:rFonts w:eastAsia="Andale Sans UI"/>
          <w:color w:val="000000"/>
          <w:kern w:val="2"/>
          <w:sz w:val="28"/>
          <w:szCs w:val="28"/>
        </w:rPr>
      </w:pPr>
    </w:p>
    <w:p w:rsidR="00FD450E" w:rsidRDefault="00FD450E" w:rsidP="00FD450E">
      <w:pPr>
        <w:widowControl w:val="0"/>
        <w:suppressAutoHyphens/>
        <w:autoSpaceDE w:val="0"/>
        <w:spacing w:line="100" w:lineRule="atLeast"/>
        <w:jc w:val="both"/>
        <w:rPr>
          <w:rFonts w:eastAsia="Andale Sans UI"/>
          <w:color w:val="000000"/>
          <w:kern w:val="2"/>
          <w:sz w:val="28"/>
          <w:szCs w:val="28"/>
        </w:rPr>
      </w:pPr>
      <w:r w:rsidRPr="007C6D9F">
        <w:rPr>
          <w:rFonts w:eastAsia="Andale Sans UI"/>
          <w:color w:val="000000"/>
          <w:kern w:val="2"/>
          <w:sz w:val="28"/>
          <w:szCs w:val="28"/>
        </w:rPr>
        <w:tab/>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информационно-телекоммуникационной сети «Интернет».</w:t>
      </w:r>
    </w:p>
    <w:p w:rsidR="007C6D9F" w:rsidRPr="007C6D9F" w:rsidRDefault="007C6D9F" w:rsidP="00FD450E">
      <w:pPr>
        <w:widowControl w:val="0"/>
        <w:suppressAutoHyphens/>
        <w:autoSpaceDE w:val="0"/>
        <w:spacing w:line="100" w:lineRule="atLeast"/>
        <w:jc w:val="both"/>
        <w:rPr>
          <w:rFonts w:eastAsia="Andale Sans UI"/>
          <w:color w:val="000000"/>
          <w:kern w:val="2"/>
          <w:sz w:val="28"/>
          <w:szCs w:val="28"/>
        </w:rPr>
      </w:pPr>
    </w:p>
    <w:p w:rsidR="00FD450E" w:rsidRDefault="00FD450E" w:rsidP="00FD450E">
      <w:pPr>
        <w:widowControl w:val="0"/>
        <w:suppressAutoHyphens/>
        <w:autoSpaceDE w:val="0"/>
        <w:spacing w:line="100" w:lineRule="atLeast"/>
        <w:jc w:val="both"/>
        <w:rPr>
          <w:rFonts w:eastAsia="Andale Sans UI"/>
          <w:kern w:val="2"/>
          <w:sz w:val="28"/>
          <w:szCs w:val="28"/>
        </w:rPr>
      </w:pPr>
      <w:r w:rsidRPr="007C6D9F">
        <w:rPr>
          <w:rFonts w:eastAsia="Andale Sans UI"/>
          <w:color w:val="000000"/>
          <w:kern w:val="2"/>
          <w:sz w:val="28"/>
          <w:szCs w:val="28"/>
        </w:rPr>
        <w:tab/>
        <w:t xml:space="preserve">3.  </w:t>
      </w:r>
      <w:proofErr w:type="gramStart"/>
      <w:r w:rsidRPr="007C6D9F">
        <w:rPr>
          <w:rFonts w:eastAsia="Andale Sans UI"/>
          <w:kern w:val="2"/>
          <w:sz w:val="28"/>
          <w:szCs w:val="28"/>
        </w:rPr>
        <w:t>Контроль за</w:t>
      </w:r>
      <w:proofErr w:type="gramEnd"/>
      <w:r w:rsidRPr="007C6D9F">
        <w:rPr>
          <w:rFonts w:eastAsia="Andale Sans UI"/>
          <w:kern w:val="2"/>
          <w:sz w:val="28"/>
          <w:szCs w:val="28"/>
        </w:rPr>
        <w:t xml:space="preserve"> выполнением настоящего постановления оставляю за собой.</w:t>
      </w:r>
    </w:p>
    <w:p w:rsidR="007C6D9F" w:rsidRPr="007C6D9F" w:rsidRDefault="007C6D9F" w:rsidP="00FD450E">
      <w:pPr>
        <w:widowControl w:val="0"/>
        <w:suppressAutoHyphens/>
        <w:autoSpaceDE w:val="0"/>
        <w:spacing w:line="100" w:lineRule="atLeast"/>
        <w:jc w:val="both"/>
        <w:rPr>
          <w:rFonts w:eastAsia="Andale Sans UI"/>
          <w:kern w:val="2"/>
          <w:sz w:val="28"/>
          <w:szCs w:val="28"/>
        </w:rPr>
      </w:pPr>
    </w:p>
    <w:p w:rsidR="00FD450E" w:rsidRDefault="00FD450E" w:rsidP="00FD450E">
      <w:pPr>
        <w:widowControl w:val="0"/>
        <w:suppressAutoHyphens/>
        <w:autoSpaceDE w:val="0"/>
        <w:spacing w:line="100" w:lineRule="atLeast"/>
        <w:ind w:firstLine="706"/>
        <w:jc w:val="both"/>
        <w:rPr>
          <w:rFonts w:eastAsia="Andale Sans UI"/>
          <w:color w:val="000000"/>
          <w:kern w:val="2"/>
          <w:sz w:val="28"/>
          <w:szCs w:val="28"/>
        </w:rPr>
      </w:pPr>
      <w:r w:rsidRPr="007C6D9F">
        <w:rPr>
          <w:rFonts w:eastAsia="Andale Sans UI"/>
          <w:kern w:val="2"/>
          <w:sz w:val="28"/>
          <w:szCs w:val="28"/>
        </w:rPr>
        <w:t>4.</w:t>
      </w:r>
      <w:r w:rsidRPr="007C6D9F">
        <w:rPr>
          <w:rFonts w:eastAsia="Andale Sans UI"/>
          <w:color w:val="000000"/>
          <w:kern w:val="2"/>
          <w:sz w:val="28"/>
          <w:szCs w:val="28"/>
        </w:rPr>
        <w:t xml:space="preserve"> Настоящее постановление вступает в силу со дня его официального обнародования.</w:t>
      </w:r>
    </w:p>
    <w:p w:rsidR="007C6D9F" w:rsidRDefault="007C6D9F" w:rsidP="00FD450E">
      <w:pPr>
        <w:widowControl w:val="0"/>
        <w:suppressAutoHyphens/>
        <w:autoSpaceDE w:val="0"/>
        <w:spacing w:line="100" w:lineRule="atLeast"/>
        <w:ind w:firstLine="706"/>
        <w:jc w:val="both"/>
        <w:rPr>
          <w:rFonts w:eastAsia="Andale Sans UI"/>
          <w:color w:val="000000"/>
          <w:kern w:val="2"/>
          <w:sz w:val="28"/>
          <w:szCs w:val="28"/>
        </w:rPr>
      </w:pPr>
    </w:p>
    <w:p w:rsidR="007C6D9F" w:rsidRDefault="007C6D9F" w:rsidP="00FD450E">
      <w:pPr>
        <w:widowControl w:val="0"/>
        <w:suppressAutoHyphens/>
        <w:autoSpaceDE w:val="0"/>
        <w:spacing w:line="100" w:lineRule="atLeast"/>
        <w:ind w:firstLine="706"/>
        <w:jc w:val="both"/>
        <w:rPr>
          <w:rFonts w:eastAsia="Andale Sans UI"/>
          <w:color w:val="000000"/>
          <w:kern w:val="2"/>
          <w:sz w:val="28"/>
          <w:szCs w:val="28"/>
        </w:rPr>
      </w:pPr>
    </w:p>
    <w:p w:rsidR="007C6D9F" w:rsidRDefault="007C6D9F" w:rsidP="007C6D9F">
      <w:pPr>
        <w:widowControl w:val="0"/>
        <w:suppressAutoHyphens/>
        <w:autoSpaceDE w:val="0"/>
        <w:spacing w:line="100" w:lineRule="atLeast"/>
        <w:jc w:val="both"/>
        <w:rPr>
          <w:rFonts w:eastAsia="Andale Sans UI"/>
          <w:color w:val="000000"/>
          <w:kern w:val="2"/>
          <w:sz w:val="28"/>
          <w:szCs w:val="28"/>
        </w:rPr>
      </w:pPr>
      <w:r>
        <w:rPr>
          <w:rFonts w:eastAsia="Andale Sans UI"/>
          <w:color w:val="000000"/>
          <w:kern w:val="2"/>
          <w:sz w:val="28"/>
          <w:szCs w:val="28"/>
        </w:rPr>
        <w:t>Глава Подгорненского сельского поселения</w:t>
      </w:r>
    </w:p>
    <w:p w:rsidR="007C6D9F" w:rsidRPr="007C6D9F" w:rsidRDefault="007C6D9F" w:rsidP="007C6D9F">
      <w:pPr>
        <w:widowControl w:val="0"/>
        <w:suppressAutoHyphens/>
        <w:autoSpaceDE w:val="0"/>
        <w:spacing w:line="100" w:lineRule="atLeast"/>
        <w:jc w:val="both"/>
        <w:rPr>
          <w:rFonts w:eastAsia="Andale Sans UI"/>
          <w:kern w:val="2"/>
          <w:sz w:val="28"/>
          <w:szCs w:val="28"/>
        </w:rPr>
      </w:pPr>
      <w:r>
        <w:rPr>
          <w:rFonts w:eastAsia="Andale Sans UI"/>
          <w:color w:val="000000"/>
          <w:kern w:val="2"/>
          <w:sz w:val="28"/>
          <w:szCs w:val="28"/>
        </w:rPr>
        <w:t>Отрадненского района                                                                      А.Ю.Леднёв</w:t>
      </w:r>
    </w:p>
    <w:p w:rsidR="00FD450E" w:rsidRPr="007C6D9F" w:rsidRDefault="00FD450E" w:rsidP="00FD450E">
      <w:pPr>
        <w:widowControl w:val="0"/>
        <w:suppressAutoHyphens/>
        <w:autoSpaceDE w:val="0"/>
        <w:spacing w:line="100" w:lineRule="atLeast"/>
        <w:ind w:firstLine="706"/>
        <w:jc w:val="both"/>
        <w:rPr>
          <w:rFonts w:eastAsia="Andale Sans UI"/>
          <w:color w:val="000000"/>
          <w:kern w:val="2"/>
          <w:sz w:val="28"/>
          <w:szCs w:val="28"/>
        </w:rPr>
      </w:pPr>
    </w:p>
    <w:p w:rsidR="00FD450E" w:rsidRPr="007C6D9F" w:rsidRDefault="00FD450E" w:rsidP="00FD450E">
      <w:pPr>
        <w:widowControl w:val="0"/>
        <w:suppressAutoHyphens/>
        <w:autoSpaceDE w:val="0"/>
        <w:jc w:val="both"/>
        <w:rPr>
          <w:rFonts w:eastAsia="Andale Sans UI"/>
          <w:color w:val="000000"/>
          <w:kern w:val="2"/>
          <w:sz w:val="28"/>
          <w:szCs w:val="28"/>
        </w:rPr>
      </w:pPr>
    </w:p>
    <w:p w:rsidR="00FD450E" w:rsidRPr="007C6D9F" w:rsidRDefault="00FD450E" w:rsidP="00FD450E">
      <w:pPr>
        <w:widowControl w:val="0"/>
        <w:suppressAutoHyphens/>
        <w:autoSpaceDE w:val="0"/>
        <w:jc w:val="both"/>
        <w:rPr>
          <w:rFonts w:eastAsia="Andale Sans UI"/>
          <w:color w:val="000000"/>
          <w:kern w:val="2"/>
          <w:sz w:val="28"/>
          <w:szCs w:val="28"/>
        </w:rPr>
      </w:pPr>
    </w:p>
    <w:p w:rsidR="00FD450E" w:rsidRPr="007C6D9F" w:rsidRDefault="00FD450E" w:rsidP="007C6D9F">
      <w:pPr>
        <w:widowControl w:val="0"/>
        <w:suppressAutoHyphens/>
        <w:ind w:left="851"/>
        <w:jc w:val="right"/>
        <w:rPr>
          <w:rFonts w:eastAsia="Andale Sans UI"/>
          <w:kern w:val="2"/>
          <w:sz w:val="28"/>
          <w:szCs w:val="28"/>
        </w:rPr>
      </w:pPr>
      <w:r w:rsidRPr="007C6D9F">
        <w:rPr>
          <w:rFonts w:eastAsia="Andale Sans UI"/>
          <w:kern w:val="2"/>
          <w:sz w:val="28"/>
          <w:szCs w:val="28"/>
        </w:rPr>
        <w:lastRenderedPageBreak/>
        <w:t>ПРИЛОЖЕНИЕ</w:t>
      </w:r>
    </w:p>
    <w:p w:rsidR="00FD450E" w:rsidRPr="007C6D9F" w:rsidRDefault="00FD450E" w:rsidP="007C6D9F">
      <w:pPr>
        <w:widowControl w:val="0"/>
        <w:suppressAutoHyphens/>
        <w:ind w:left="851"/>
        <w:jc w:val="right"/>
        <w:rPr>
          <w:rFonts w:eastAsia="Andale Sans UI"/>
          <w:kern w:val="2"/>
          <w:sz w:val="28"/>
          <w:szCs w:val="28"/>
        </w:rPr>
      </w:pPr>
      <w:r w:rsidRPr="007C6D9F">
        <w:rPr>
          <w:rFonts w:eastAsia="Andale Sans UI"/>
          <w:kern w:val="2"/>
          <w:sz w:val="28"/>
          <w:szCs w:val="28"/>
        </w:rPr>
        <w:t>УТВЕРЖДЕН</w:t>
      </w:r>
    </w:p>
    <w:p w:rsidR="00FD450E" w:rsidRPr="007C6D9F" w:rsidRDefault="00FD450E" w:rsidP="007C6D9F">
      <w:pPr>
        <w:widowControl w:val="0"/>
        <w:suppressAutoHyphens/>
        <w:ind w:left="851"/>
        <w:jc w:val="right"/>
        <w:rPr>
          <w:rFonts w:eastAsia="Andale Sans UI"/>
          <w:kern w:val="2"/>
          <w:sz w:val="28"/>
          <w:szCs w:val="28"/>
        </w:rPr>
      </w:pPr>
      <w:r w:rsidRPr="007C6D9F">
        <w:rPr>
          <w:rFonts w:eastAsia="Andale Sans UI"/>
          <w:kern w:val="2"/>
          <w:sz w:val="28"/>
          <w:szCs w:val="28"/>
        </w:rPr>
        <w:t xml:space="preserve">постановлением администрации </w:t>
      </w:r>
    </w:p>
    <w:p w:rsidR="00FD450E" w:rsidRPr="007C6D9F" w:rsidRDefault="00FD450E" w:rsidP="007C6D9F">
      <w:pPr>
        <w:widowControl w:val="0"/>
        <w:suppressAutoHyphens/>
        <w:ind w:left="851"/>
        <w:jc w:val="right"/>
        <w:rPr>
          <w:rFonts w:eastAsia="Andale Sans UI"/>
          <w:kern w:val="2"/>
          <w:sz w:val="28"/>
          <w:szCs w:val="28"/>
        </w:rPr>
      </w:pPr>
      <w:r w:rsidRPr="007C6D9F">
        <w:rPr>
          <w:rFonts w:eastAsia="Andale Sans UI"/>
          <w:kern w:val="2"/>
          <w:sz w:val="28"/>
          <w:szCs w:val="28"/>
        </w:rPr>
        <w:t>Подгорненского сельского поселения</w:t>
      </w:r>
    </w:p>
    <w:p w:rsidR="00FD450E" w:rsidRPr="007C6D9F" w:rsidRDefault="00FD450E" w:rsidP="007C6D9F">
      <w:pPr>
        <w:widowControl w:val="0"/>
        <w:suppressAutoHyphens/>
        <w:ind w:left="851"/>
        <w:jc w:val="right"/>
        <w:rPr>
          <w:rFonts w:eastAsia="Arial"/>
          <w:color w:val="26282F"/>
          <w:kern w:val="2"/>
          <w:sz w:val="28"/>
          <w:szCs w:val="28"/>
        </w:rPr>
      </w:pPr>
      <w:r w:rsidRPr="007C6D9F">
        <w:rPr>
          <w:rFonts w:eastAsia="Andale Sans UI"/>
          <w:kern w:val="2"/>
          <w:sz w:val="28"/>
          <w:szCs w:val="28"/>
        </w:rPr>
        <w:t>Отрадненского района</w:t>
      </w:r>
    </w:p>
    <w:p w:rsidR="00FD450E" w:rsidRPr="007C6D9F" w:rsidRDefault="00FD450E" w:rsidP="007C6D9F">
      <w:pPr>
        <w:widowControl w:val="0"/>
        <w:suppressAutoHyphens/>
        <w:ind w:left="851"/>
        <w:jc w:val="right"/>
        <w:rPr>
          <w:rFonts w:eastAsia="Andale Sans UI"/>
          <w:color w:val="000000"/>
          <w:kern w:val="2"/>
          <w:sz w:val="28"/>
          <w:szCs w:val="28"/>
        </w:rPr>
      </w:pPr>
      <w:r w:rsidRPr="007C6D9F">
        <w:rPr>
          <w:rFonts w:eastAsia="Arial"/>
          <w:color w:val="000000"/>
          <w:kern w:val="2"/>
          <w:sz w:val="28"/>
          <w:szCs w:val="28"/>
        </w:rPr>
        <w:t>От 15.01.2016 г. № 13</w:t>
      </w:r>
      <w:r w:rsidRPr="007C6D9F">
        <w:rPr>
          <w:rFonts w:eastAsia="Andale Sans UI"/>
          <w:color w:val="000000"/>
          <w:kern w:val="2"/>
          <w:sz w:val="28"/>
          <w:szCs w:val="28"/>
        </w:rPr>
        <w:t xml:space="preserve">           </w:t>
      </w:r>
    </w:p>
    <w:p w:rsidR="00FD450E" w:rsidRPr="00FD450E" w:rsidRDefault="00FD450E" w:rsidP="00FD450E">
      <w:pPr>
        <w:widowControl w:val="0"/>
        <w:suppressAutoHyphens/>
        <w:ind w:left="851"/>
        <w:rPr>
          <w:rFonts w:ascii="Arial" w:eastAsia="Andale Sans UI" w:hAnsi="Arial" w:cs="Arial"/>
          <w:color w:val="000000"/>
          <w:kern w:val="2"/>
        </w:rPr>
      </w:pPr>
    </w:p>
    <w:p w:rsidR="00FD450E" w:rsidRPr="00FD450E" w:rsidRDefault="00FD450E" w:rsidP="00FD450E">
      <w:pPr>
        <w:widowControl w:val="0"/>
        <w:suppressAutoHyphens/>
        <w:ind w:left="851"/>
        <w:rPr>
          <w:rFonts w:ascii="Arial" w:eastAsia="Andale Sans UI" w:hAnsi="Arial" w:cs="Arial"/>
          <w:b/>
          <w:color w:val="000000"/>
          <w:kern w:val="2"/>
        </w:rPr>
      </w:pPr>
    </w:p>
    <w:p w:rsidR="00FD450E" w:rsidRPr="007C6D9F" w:rsidRDefault="00FD450E" w:rsidP="00FD4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kern w:val="2"/>
          <w:sz w:val="28"/>
          <w:szCs w:val="28"/>
        </w:rPr>
      </w:pPr>
      <w:r w:rsidRPr="007C6D9F">
        <w:rPr>
          <w:color w:val="000000"/>
          <w:kern w:val="2"/>
          <w:sz w:val="28"/>
          <w:szCs w:val="28"/>
        </w:rPr>
        <w:t>АДМИНИСТРАТИВНЫЙ РЕГЛАМЕНТ</w:t>
      </w:r>
    </w:p>
    <w:p w:rsidR="00FD450E" w:rsidRPr="007C6D9F" w:rsidRDefault="00FD450E" w:rsidP="00FD4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eastAsia="Andale Sans UI"/>
          <w:kern w:val="2"/>
          <w:sz w:val="28"/>
          <w:szCs w:val="28"/>
        </w:rPr>
      </w:pPr>
      <w:r w:rsidRPr="007C6D9F">
        <w:rPr>
          <w:rFonts w:eastAsia="Andale Sans UI"/>
          <w:kern w:val="2"/>
          <w:sz w:val="28"/>
          <w:szCs w:val="28"/>
        </w:rPr>
        <w:t>предоставления муниципальной услуги: «Предоставление</w:t>
      </w:r>
    </w:p>
    <w:p w:rsidR="00FD450E" w:rsidRPr="007C6D9F" w:rsidRDefault="00FD450E" w:rsidP="00FD4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center"/>
        <w:rPr>
          <w:rFonts w:eastAsia="Andale Sans UI"/>
          <w:kern w:val="2"/>
          <w:sz w:val="28"/>
          <w:szCs w:val="28"/>
        </w:rPr>
      </w:pPr>
      <w:r w:rsidRPr="007C6D9F">
        <w:rPr>
          <w:rFonts w:eastAsia="Andale Sans UI"/>
          <w:kern w:val="2"/>
          <w:sz w:val="28"/>
          <w:szCs w:val="28"/>
        </w:rPr>
        <w:t>земельных участков в собственность членам садоводческого, огороднического или дачного некоммерческого объединения».</w:t>
      </w:r>
    </w:p>
    <w:p w:rsidR="00FD450E" w:rsidRPr="007C6D9F" w:rsidRDefault="00FD450E" w:rsidP="00FD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center"/>
        <w:rPr>
          <w:b/>
          <w:kern w:val="2"/>
          <w:sz w:val="28"/>
          <w:szCs w:val="28"/>
          <w:lang w:eastAsia="ar-SA"/>
        </w:rPr>
      </w:pPr>
    </w:p>
    <w:p w:rsidR="00FD450E" w:rsidRPr="007C6D9F" w:rsidRDefault="00FD450E" w:rsidP="00FD45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Andale Sans UI"/>
          <w:kern w:val="2"/>
          <w:sz w:val="28"/>
          <w:szCs w:val="28"/>
        </w:rPr>
      </w:pPr>
      <w:proofErr w:type="spellStart"/>
      <w:r w:rsidRPr="007C6D9F">
        <w:rPr>
          <w:rFonts w:eastAsia="Andale Sans UI"/>
          <w:color w:val="000000"/>
          <w:kern w:val="2"/>
          <w:sz w:val="28"/>
          <w:szCs w:val="28"/>
        </w:rPr>
        <w:t>I.</w:t>
      </w:r>
      <w:bookmarkStart w:id="0" w:name="sub_1100"/>
      <w:r w:rsidRPr="007C6D9F">
        <w:rPr>
          <w:rFonts w:eastAsia="Andale Sans UI"/>
          <w:kern w:val="2"/>
          <w:sz w:val="28"/>
          <w:szCs w:val="28"/>
        </w:rPr>
        <w:t>Общие</w:t>
      </w:r>
      <w:proofErr w:type="spellEnd"/>
      <w:r w:rsidRPr="007C6D9F">
        <w:rPr>
          <w:rFonts w:eastAsia="Andale Sans UI"/>
          <w:kern w:val="2"/>
          <w:sz w:val="28"/>
          <w:szCs w:val="28"/>
        </w:rPr>
        <w:t xml:space="preserve"> положения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 w:name="sub_1001"/>
      <w:bookmarkEnd w:id="0"/>
      <w:r w:rsidRPr="007C6D9F">
        <w:rPr>
          <w:rFonts w:eastAsia="Andale Sans UI"/>
          <w:kern w:val="2"/>
          <w:sz w:val="28"/>
          <w:szCs w:val="28"/>
        </w:rPr>
        <w:t>1.Административный регламент предоставления муниципальной услуги:  "Предоставление земельных участков в совместную собственность за плату членам садоводческих, огороднических и дачных некоммерческих объединений"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в совместную собственность за плату членам садоводческих, огороднических и дачных некоммерческих объединений (далее - муниципальная услуга).</w:t>
      </w:r>
      <w:bookmarkEnd w:id="1"/>
    </w:p>
    <w:p w:rsidR="00FD450E" w:rsidRPr="007C6D9F" w:rsidRDefault="00FD450E" w:rsidP="00FD450E">
      <w:pPr>
        <w:widowControl w:val="0"/>
        <w:suppressAutoHyphens/>
        <w:autoSpaceDE w:val="0"/>
        <w:ind w:firstLine="720"/>
        <w:jc w:val="both"/>
        <w:rPr>
          <w:rFonts w:eastAsia="Andale Sans UI"/>
          <w:kern w:val="2"/>
          <w:sz w:val="28"/>
          <w:szCs w:val="28"/>
        </w:rPr>
      </w:pPr>
      <w:bookmarkStart w:id="2" w:name="sub_1002"/>
      <w:r w:rsidRPr="007C6D9F">
        <w:rPr>
          <w:rFonts w:eastAsia="Andale Sans UI"/>
          <w:kern w:val="2"/>
          <w:sz w:val="28"/>
          <w:szCs w:val="28"/>
        </w:rPr>
        <w:t>2. Заявителями, имеющими право на получение муниципальной услуги, являются члены садоводческих, огороднических, дачных некоммерческих объединений 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 w:name="sub_1003"/>
      <w:bookmarkEnd w:id="2"/>
      <w:r w:rsidRPr="007C6D9F">
        <w:rPr>
          <w:rFonts w:eastAsia="Andale Sans UI"/>
          <w:kern w:val="2"/>
          <w:sz w:val="28"/>
          <w:szCs w:val="28"/>
        </w:rPr>
        <w:t>3. Информирование о предоставлении муниципальной услуги, в том числе о месте нахождения и графике работы органов администрации Подгорненского сельского поселения Отрадненского района, предоставляющих муниципальную услугу осуществляется: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 w:name="sub_10031"/>
      <w:bookmarkEnd w:id="3"/>
      <w:r w:rsidRPr="007C6D9F">
        <w:rPr>
          <w:rFonts w:eastAsia="Andale Sans UI"/>
          <w:kern w:val="2"/>
          <w:sz w:val="28"/>
          <w:szCs w:val="28"/>
        </w:rPr>
        <w:t xml:space="preserve">3.1.  В предоставлении Муниципальной услуги также участвуют: «Многофункциональный центр по предоставлению государственных и муниципальных услуг» (далее – МФЦ). </w:t>
      </w:r>
    </w:p>
    <w:bookmarkEnd w:id="4"/>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п</w:t>
      </w:r>
      <w:proofErr w:type="gramEnd"/>
      <w:r w:rsidRPr="007C6D9F">
        <w:rPr>
          <w:rFonts w:eastAsia="Andale Sans UI"/>
          <w:kern w:val="2"/>
          <w:sz w:val="28"/>
          <w:szCs w:val="28"/>
        </w:rPr>
        <w:t>ри личном обращении;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телефона — (86144) 3-46-21.</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 w:name="sub_10032"/>
      <w:r w:rsidRPr="007C6D9F">
        <w:rPr>
          <w:rFonts w:eastAsia="Andale Sans UI"/>
          <w:kern w:val="2"/>
          <w:sz w:val="28"/>
          <w:szCs w:val="28"/>
        </w:rPr>
        <w:t>3.2. В органах администрации Подгорненского сельского поселения Отрадненского района, предоставляющих муниципальную услугу:</w:t>
      </w:r>
    </w:p>
    <w:bookmarkEnd w:id="5"/>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устной форме при личном обращении;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с использованием телефонной связи;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 письменным обращениям.</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 w:name="sub_10033"/>
      <w:r w:rsidRPr="007C6D9F">
        <w:rPr>
          <w:rFonts w:eastAsia="Andale Sans UI"/>
          <w:kern w:val="2"/>
          <w:sz w:val="28"/>
          <w:szCs w:val="28"/>
        </w:rPr>
        <w:t xml:space="preserve">3.3. Посредством размещения информации на </w:t>
      </w:r>
      <w:proofErr w:type="gramStart"/>
      <w:r w:rsidRPr="007C6D9F">
        <w:rPr>
          <w:rFonts w:eastAsia="Andale Sans UI"/>
          <w:kern w:val="2"/>
          <w:sz w:val="28"/>
          <w:szCs w:val="28"/>
        </w:rPr>
        <w:t>официальном</w:t>
      </w:r>
      <w:proofErr w:type="gramEnd"/>
      <w:r w:rsidRPr="007C6D9F">
        <w:rPr>
          <w:rFonts w:eastAsia="Andale Sans UI"/>
          <w:kern w:val="2"/>
          <w:sz w:val="28"/>
          <w:szCs w:val="28"/>
        </w:rPr>
        <w:t xml:space="preserve"> Интернет-портале администрации Подгорненского сельского поселения Отрадненского </w:t>
      </w:r>
      <w:r w:rsidRPr="007C6D9F">
        <w:rPr>
          <w:rFonts w:eastAsia="Andale Sans UI"/>
          <w:kern w:val="2"/>
          <w:sz w:val="28"/>
          <w:szCs w:val="28"/>
        </w:rPr>
        <w:lastRenderedPageBreak/>
        <w:t>района, адрес официального сайта: http://www</w:t>
      </w:r>
      <w:r w:rsidRPr="007C6D9F">
        <w:rPr>
          <w:rFonts w:eastAsia="Andale Sans UI"/>
          <w:color w:val="000000"/>
          <w:kern w:val="2"/>
          <w:sz w:val="28"/>
          <w:szCs w:val="28"/>
        </w:rPr>
        <w:t>.</w:t>
      </w:r>
      <w:proofErr w:type="spellStart"/>
      <w:r w:rsidRPr="007C6D9F">
        <w:rPr>
          <w:rFonts w:eastAsia="Andale Sans UI"/>
          <w:color w:val="000000"/>
          <w:kern w:val="2"/>
          <w:sz w:val="28"/>
          <w:szCs w:val="28"/>
          <w:lang w:val="en-US"/>
        </w:rPr>
        <w:t>adm</w:t>
      </w:r>
      <w:proofErr w:type="spellEnd"/>
      <w:r w:rsidRPr="007C6D9F">
        <w:rPr>
          <w:rFonts w:eastAsia="Andale Sans UI"/>
          <w:color w:val="000000"/>
          <w:kern w:val="2"/>
          <w:sz w:val="28"/>
          <w:szCs w:val="28"/>
        </w:rPr>
        <w:t>-</w:t>
      </w:r>
      <w:proofErr w:type="spellStart"/>
      <w:r w:rsidRPr="007C6D9F">
        <w:rPr>
          <w:rFonts w:eastAsia="Andale Sans UI"/>
          <w:color w:val="000000"/>
          <w:kern w:val="2"/>
          <w:sz w:val="28"/>
          <w:szCs w:val="28"/>
          <w:lang w:val="en-US"/>
        </w:rPr>
        <w:t>podgornaya</w:t>
      </w:r>
      <w:proofErr w:type="spellEnd"/>
      <w:r w:rsidRPr="007C6D9F">
        <w:rPr>
          <w:rFonts w:eastAsia="Andale Sans UI"/>
          <w:color w:val="000000"/>
          <w:kern w:val="2"/>
          <w:sz w:val="28"/>
          <w:szCs w:val="28"/>
        </w:rPr>
        <w:t>.</w:t>
      </w:r>
      <w:proofErr w:type="spellStart"/>
      <w:r w:rsidRPr="007C6D9F">
        <w:rPr>
          <w:rFonts w:eastAsia="Andale Sans UI"/>
          <w:color w:val="000000"/>
          <w:kern w:val="2"/>
          <w:sz w:val="28"/>
          <w:szCs w:val="28"/>
          <w:lang w:val="en-US"/>
        </w:rPr>
        <w:t>ru</w:t>
      </w:r>
      <w:proofErr w:type="spellEnd"/>
    </w:p>
    <w:p w:rsidR="00FD450E" w:rsidRPr="007C6D9F" w:rsidRDefault="00FD450E" w:rsidP="00FD450E">
      <w:pPr>
        <w:widowControl w:val="0"/>
        <w:suppressAutoHyphens/>
        <w:autoSpaceDE w:val="0"/>
        <w:ind w:firstLine="720"/>
        <w:jc w:val="both"/>
        <w:rPr>
          <w:rFonts w:eastAsia="Andale Sans UI"/>
          <w:kern w:val="2"/>
          <w:sz w:val="28"/>
          <w:szCs w:val="28"/>
        </w:rPr>
      </w:pPr>
      <w:bookmarkStart w:id="7" w:name="sub_10034"/>
      <w:bookmarkEnd w:id="6"/>
      <w:r w:rsidRPr="007C6D9F">
        <w:rPr>
          <w:rFonts w:eastAsia="Andale Sans UI"/>
          <w:kern w:val="2"/>
          <w:sz w:val="28"/>
          <w:szCs w:val="28"/>
        </w:rPr>
        <w:t>3.4. Посредством размещения информационных стендов в "МФЦ" и органах администрации Подгорненского сельского поселения Отрадненского района, предоставляющих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bookmarkStart w:id="8" w:name="sub_1004"/>
      <w:bookmarkStart w:id="9" w:name="sub_10035"/>
      <w:bookmarkEnd w:id="7"/>
      <w:r w:rsidRPr="007C6D9F">
        <w:rPr>
          <w:rFonts w:eastAsia="Andale Sans UI"/>
          <w:kern w:val="2"/>
          <w:sz w:val="28"/>
          <w:szCs w:val="28"/>
        </w:rPr>
        <w:t>4. Консультирование по вопросам предоставления муниципальной услуги осуществляется бесплатно.</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0" w:name="sub_1005"/>
      <w:bookmarkEnd w:id="8"/>
      <w:r w:rsidRPr="007C6D9F">
        <w:rPr>
          <w:rFonts w:eastAsia="Andale Sans UI"/>
          <w:kern w:val="2"/>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0"/>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Рекомендуемое время для телефонного разговора не более 10 минут, личного устного информирования - не более 20 минут.</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1" w:name="sub_1006"/>
      <w:r w:rsidRPr="007C6D9F">
        <w:rPr>
          <w:rFonts w:eastAsia="Andale Sans UI"/>
          <w:kern w:val="2"/>
          <w:sz w:val="28"/>
          <w:szCs w:val="28"/>
        </w:rPr>
        <w:t>6. Информационные стенды, размещённые в "МФЦ" и органах администрации Подгорненского сельского поселения Отрадненского района, предоставляющих муниципальную услугу должны содержать:</w:t>
      </w:r>
    </w:p>
    <w:bookmarkEnd w:id="11"/>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режим работы, адреса "МФЦ", органов администрации Подгорненского сельского поселения Отрадненского района, предоставляющих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адрес </w:t>
      </w:r>
      <w:r w:rsidRPr="007C6D9F">
        <w:rPr>
          <w:rFonts w:eastAsia="Andale Sans UI"/>
          <w:color w:val="000000"/>
          <w:kern w:val="2"/>
          <w:sz w:val="28"/>
          <w:szCs w:val="28"/>
        </w:rPr>
        <w:t>официального сайта</w:t>
      </w:r>
      <w:r w:rsidRPr="007C6D9F">
        <w:rPr>
          <w:rFonts w:eastAsia="Andale Sans UI"/>
          <w:kern w:val="2"/>
          <w:sz w:val="28"/>
          <w:szCs w:val="28"/>
        </w:rPr>
        <w:t xml:space="preserve"> администрации Подгорненского сельского поселения Отрадненского района, адрес электронной почты администрации Подгорненского сельского поселения Отрадненского района, предоставляющего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почтовые адреса, телефоны, фамилии руководителей "МФЦ" и  администрации Подгорненского сельского поселения Отрадненского района предоставляющего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порядок получения консультаций о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порядок и сроки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образцы заявлений о предоставлении муниципальной услуги и образцы заполнения таких заявлений;</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перечень документов, необходимых для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основания для отказа в приёме документов о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основания для отказа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досудебный (внесудебный) порядок обжалования решений и действий (бездействия) органов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lastRenderedPageBreak/>
        <w:t>иную информацию, необходимую для получения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Такая же информация размещается на официальном сайте администрации Подгорненского сельского поселения Отрадненского района и сайте "МФЦ".</w:t>
      </w:r>
    </w:p>
    <w:p w:rsidR="00FD450E" w:rsidRPr="007C6D9F" w:rsidRDefault="00FD450E" w:rsidP="00FD450E">
      <w:pPr>
        <w:widowControl w:val="0"/>
        <w:suppressAutoHyphens/>
        <w:autoSpaceDE w:val="0"/>
        <w:spacing w:before="75"/>
        <w:jc w:val="both"/>
        <w:rPr>
          <w:rFonts w:eastAsia="Andale Sans UI"/>
          <w:kern w:val="2"/>
          <w:sz w:val="28"/>
          <w:szCs w:val="28"/>
        </w:rPr>
      </w:pPr>
      <w:bookmarkStart w:id="12" w:name="sub_1007"/>
      <w:bookmarkEnd w:id="12"/>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7. Информация о месте нахождения и графике работы, справочных телефонах органов администрации Подгорненского сельского поселения Отрадненского района, предоставляющих муниципальную услугу, отделов "МФЦ" по работе с гражданами:</w:t>
      </w:r>
    </w:p>
    <w:p w:rsidR="00FD450E" w:rsidRPr="007C6D9F" w:rsidRDefault="00FD450E" w:rsidP="00FD450E">
      <w:pPr>
        <w:widowControl w:val="0"/>
        <w:suppressAutoHyphens/>
        <w:autoSpaceDE w:val="0"/>
        <w:ind w:firstLine="720"/>
        <w:jc w:val="both"/>
        <w:rPr>
          <w:rFonts w:eastAsia="Andale Sans UI"/>
          <w:kern w:val="2"/>
          <w:sz w:val="28"/>
          <w:szCs w:val="28"/>
        </w:rPr>
      </w:pPr>
    </w:p>
    <w:tbl>
      <w:tblPr>
        <w:tblW w:w="9660" w:type="dxa"/>
        <w:tblInd w:w="108" w:type="dxa"/>
        <w:tblLayout w:type="fixed"/>
        <w:tblLook w:val="04A0" w:firstRow="1" w:lastRow="0" w:firstColumn="1" w:lastColumn="0" w:noHBand="0" w:noVBand="1"/>
      </w:tblPr>
      <w:tblGrid>
        <w:gridCol w:w="2126"/>
        <w:gridCol w:w="2549"/>
        <w:gridCol w:w="2267"/>
        <w:gridCol w:w="2718"/>
      </w:tblGrid>
      <w:tr w:rsidR="00FD450E" w:rsidRPr="007C6D9F" w:rsidTr="00FD450E">
        <w:trPr>
          <w:trHeight w:val="103"/>
        </w:trPr>
        <w:tc>
          <w:tcPr>
            <w:tcW w:w="2127"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before="108" w:after="108"/>
              <w:jc w:val="center"/>
              <w:rPr>
                <w:rFonts w:eastAsia="Andale Sans UI"/>
                <w:bCs/>
                <w:color w:val="26282F"/>
                <w:kern w:val="2"/>
                <w:sz w:val="28"/>
                <w:szCs w:val="28"/>
              </w:rPr>
            </w:pPr>
            <w:r w:rsidRPr="007C6D9F">
              <w:rPr>
                <w:rFonts w:eastAsia="Andale Sans UI"/>
                <w:bCs/>
                <w:color w:val="26282F"/>
                <w:kern w:val="2"/>
                <w:sz w:val="28"/>
                <w:szCs w:val="28"/>
              </w:rPr>
              <w:t>Наименование</w:t>
            </w:r>
          </w:p>
        </w:tc>
        <w:tc>
          <w:tcPr>
            <w:tcW w:w="2551"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before="108" w:after="108"/>
              <w:jc w:val="center"/>
              <w:rPr>
                <w:rFonts w:eastAsia="Andale Sans UI"/>
                <w:bCs/>
                <w:color w:val="26282F"/>
                <w:kern w:val="2"/>
                <w:sz w:val="28"/>
                <w:szCs w:val="28"/>
              </w:rPr>
            </w:pPr>
            <w:r w:rsidRPr="007C6D9F">
              <w:rPr>
                <w:rFonts w:eastAsia="Andale Sans UI"/>
                <w:bCs/>
                <w:color w:val="26282F"/>
                <w:kern w:val="2"/>
                <w:sz w:val="28"/>
                <w:szCs w:val="28"/>
              </w:rPr>
              <w:t>Адрес</w:t>
            </w:r>
          </w:p>
        </w:tc>
        <w:tc>
          <w:tcPr>
            <w:tcW w:w="2268"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before="108" w:after="108"/>
              <w:jc w:val="center"/>
              <w:rPr>
                <w:rFonts w:eastAsia="Andale Sans UI"/>
                <w:bCs/>
                <w:color w:val="26282F"/>
                <w:kern w:val="2"/>
                <w:sz w:val="28"/>
                <w:szCs w:val="28"/>
              </w:rPr>
            </w:pPr>
            <w:r w:rsidRPr="007C6D9F">
              <w:rPr>
                <w:rFonts w:eastAsia="Andale Sans UI"/>
                <w:bCs/>
                <w:color w:val="26282F"/>
                <w:kern w:val="2"/>
                <w:sz w:val="28"/>
                <w:szCs w:val="28"/>
              </w:rPr>
              <w:t>Телефоны</w:t>
            </w:r>
          </w:p>
        </w:tc>
        <w:tc>
          <w:tcPr>
            <w:tcW w:w="2720"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AutoHyphens/>
              <w:autoSpaceDE w:val="0"/>
              <w:spacing w:before="108" w:after="108"/>
              <w:jc w:val="center"/>
              <w:rPr>
                <w:rFonts w:eastAsia="Andale Sans UI"/>
                <w:kern w:val="2"/>
                <w:sz w:val="28"/>
                <w:szCs w:val="28"/>
              </w:rPr>
            </w:pPr>
            <w:r w:rsidRPr="007C6D9F">
              <w:rPr>
                <w:rFonts w:eastAsia="Andale Sans UI"/>
                <w:bCs/>
                <w:color w:val="26282F"/>
                <w:kern w:val="2"/>
                <w:sz w:val="28"/>
                <w:szCs w:val="28"/>
              </w:rPr>
              <w:t>Режим работы</w:t>
            </w:r>
          </w:p>
        </w:tc>
      </w:tr>
      <w:tr w:rsidR="00FD450E" w:rsidRPr="007C6D9F" w:rsidTr="00FD450E">
        <w:trPr>
          <w:trHeight w:val="103"/>
        </w:trPr>
        <w:tc>
          <w:tcPr>
            <w:tcW w:w="2127"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1</w:t>
            </w:r>
          </w:p>
        </w:tc>
        <w:tc>
          <w:tcPr>
            <w:tcW w:w="2551"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2</w:t>
            </w:r>
          </w:p>
        </w:tc>
        <w:tc>
          <w:tcPr>
            <w:tcW w:w="2268"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3</w:t>
            </w:r>
          </w:p>
        </w:tc>
        <w:tc>
          <w:tcPr>
            <w:tcW w:w="2720"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4</w:t>
            </w:r>
          </w:p>
        </w:tc>
      </w:tr>
      <w:tr w:rsidR="00FD450E" w:rsidRPr="007C6D9F" w:rsidTr="00FD450E">
        <w:trPr>
          <w:trHeight w:val="3173"/>
        </w:trPr>
        <w:tc>
          <w:tcPr>
            <w:tcW w:w="2127"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rPr>
                <w:rFonts w:eastAsia="Andale Sans UI"/>
                <w:color w:val="000000"/>
                <w:kern w:val="2"/>
                <w:sz w:val="28"/>
                <w:szCs w:val="28"/>
              </w:rPr>
            </w:pPr>
            <w:r w:rsidRPr="007C6D9F">
              <w:rPr>
                <w:rFonts w:eastAsia="Andale Sans UI"/>
                <w:kern w:val="2"/>
                <w:sz w:val="28"/>
                <w:szCs w:val="28"/>
              </w:rPr>
              <w:t xml:space="preserve">Администрация Подгорненского сельского поселения Отрадненского района </w:t>
            </w:r>
          </w:p>
        </w:tc>
        <w:tc>
          <w:tcPr>
            <w:tcW w:w="2551"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rPr>
                <w:rFonts w:eastAsia="Andale Sans UI"/>
                <w:kern w:val="2"/>
                <w:sz w:val="28"/>
                <w:szCs w:val="28"/>
              </w:rPr>
            </w:pPr>
            <w:r w:rsidRPr="007C6D9F">
              <w:rPr>
                <w:rFonts w:eastAsia="Andale Sans UI"/>
                <w:color w:val="000000"/>
                <w:kern w:val="2"/>
                <w:sz w:val="28"/>
                <w:szCs w:val="28"/>
              </w:rPr>
              <w:t>Краснодарский край, Отрадненский района, станица Подгорная, улица Красная, 28</w:t>
            </w:r>
          </w:p>
        </w:tc>
        <w:tc>
          <w:tcPr>
            <w:tcW w:w="2268"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rPr>
                <w:rFonts w:eastAsia="Andale Sans UI"/>
                <w:kern w:val="2"/>
                <w:sz w:val="28"/>
                <w:szCs w:val="28"/>
              </w:rPr>
            </w:pPr>
            <w:r w:rsidRPr="007C6D9F">
              <w:rPr>
                <w:rFonts w:eastAsia="Andale Sans UI"/>
                <w:kern w:val="2"/>
                <w:sz w:val="28"/>
                <w:szCs w:val="28"/>
              </w:rPr>
              <w:t>(86144) 9-42-38 — приемная главы;</w:t>
            </w:r>
          </w:p>
          <w:p w:rsidR="00FD450E" w:rsidRPr="007C6D9F" w:rsidRDefault="00FD450E" w:rsidP="00FD450E">
            <w:pPr>
              <w:widowControl w:val="0"/>
              <w:suppressAutoHyphens/>
              <w:autoSpaceDE w:val="0"/>
              <w:spacing w:after="200"/>
              <w:rPr>
                <w:rFonts w:eastAsia="Andale Sans UI"/>
                <w:kern w:val="2"/>
                <w:sz w:val="28"/>
                <w:szCs w:val="28"/>
              </w:rPr>
            </w:pPr>
            <w:r w:rsidRPr="007C6D9F">
              <w:rPr>
                <w:rFonts w:eastAsia="Andale Sans UI"/>
                <w:kern w:val="2"/>
                <w:sz w:val="28"/>
                <w:szCs w:val="28"/>
              </w:rPr>
              <w:t>(86144) 9-31-02 — специалист по земельным вопросам</w:t>
            </w:r>
          </w:p>
        </w:tc>
        <w:tc>
          <w:tcPr>
            <w:tcW w:w="2720"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Понедельник -</w:t>
            </w:r>
          </w:p>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пятница</w:t>
            </w:r>
          </w:p>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с 08.00 до 17.00;</w:t>
            </w:r>
          </w:p>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перерыв</w:t>
            </w:r>
          </w:p>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с 12.00 до 13.00</w:t>
            </w:r>
          </w:p>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суббота -</w:t>
            </w:r>
          </w:p>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воскресенье выходной</w:t>
            </w:r>
          </w:p>
        </w:tc>
      </w:tr>
      <w:tr w:rsidR="00FD450E" w:rsidRPr="007C6D9F" w:rsidTr="00FD450E">
        <w:trPr>
          <w:trHeight w:val="1841"/>
        </w:trPr>
        <w:tc>
          <w:tcPr>
            <w:tcW w:w="2127"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rPr>
                <w:rFonts w:eastAsia="Andale Sans UI"/>
                <w:kern w:val="2"/>
                <w:sz w:val="28"/>
                <w:szCs w:val="28"/>
              </w:rPr>
            </w:pPr>
            <w:bookmarkStart w:id="13" w:name="sub_10075"/>
            <w:r w:rsidRPr="007C6D9F">
              <w:rPr>
                <w:rFonts w:eastAsia="Andale Sans UI"/>
                <w:kern w:val="2"/>
                <w:sz w:val="28"/>
                <w:szCs w:val="28"/>
              </w:rPr>
              <w:t xml:space="preserve"> "МФЦ"</w:t>
            </w:r>
            <w:bookmarkEnd w:id="13"/>
          </w:p>
        </w:tc>
        <w:tc>
          <w:tcPr>
            <w:tcW w:w="2551"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rPr>
                <w:rFonts w:eastAsia="Andale Sans UI"/>
                <w:kern w:val="2"/>
                <w:sz w:val="28"/>
                <w:szCs w:val="28"/>
              </w:rPr>
            </w:pPr>
            <w:r w:rsidRPr="007C6D9F">
              <w:rPr>
                <w:rFonts w:eastAsia="Andale Sans UI"/>
                <w:kern w:val="2"/>
                <w:sz w:val="28"/>
                <w:szCs w:val="28"/>
              </w:rPr>
              <w:t>ст.Отрадная, улица Красная , 67 б/2</w:t>
            </w:r>
          </w:p>
        </w:tc>
        <w:tc>
          <w:tcPr>
            <w:tcW w:w="2268"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AutoHyphens/>
              <w:autoSpaceDE w:val="0"/>
              <w:spacing w:after="200"/>
              <w:rPr>
                <w:rFonts w:eastAsia="Andale Sans UI"/>
                <w:kern w:val="2"/>
                <w:sz w:val="28"/>
                <w:szCs w:val="28"/>
              </w:rPr>
            </w:pPr>
            <w:proofErr w:type="spellStart"/>
            <w:r w:rsidRPr="007C6D9F">
              <w:rPr>
                <w:rFonts w:eastAsia="Andale Sans UI"/>
                <w:kern w:val="2"/>
                <w:sz w:val="28"/>
                <w:szCs w:val="28"/>
                <w:lang w:val="en-US"/>
              </w:rPr>
              <w:t>Телефон</w:t>
            </w:r>
            <w:proofErr w:type="spellEnd"/>
            <w:r w:rsidRPr="007C6D9F">
              <w:rPr>
                <w:rFonts w:eastAsia="Andale Sans UI"/>
                <w:kern w:val="2"/>
                <w:sz w:val="28"/>
                <w:szCs w:val="28"/>
                <w:lang w:val="en-US"/>
              </w:rPr>
              <w:t xml:space="preserve"> </w:t>
            </w:r>
            <w:r w:rsidRPr="007C6D9F">
              <w:rPr>
                <w:rFonts w:eastAsia="Andale Sans UI"/>
                <w:kern w:val="2"/>
                <w:sz w:val="28"/>
                <w:szCs w:val="28"/>
              </w:rPr>
              <w:t>МФ</w:t>
            </w:r>
            <w:r w:rsidRPr="007C6D9F">
              <w:rPr>
                <w:rFonts w:eastAsia="Andale Sans UI"/>
                <w:kern w:val="2"/>
                <w:sz w:val="28"/>
                <w:szCs w:val="28"/>
                <w:lang w:val="en-US"/>
              </w:rPr>
              <w:t>Ц</w:t>
            </w:r>
            <w:r w:rsidRPr="007C6D9F">
              <w:rPr>
                <w:rFonts w:eastAsia="Andale Sans UI"/>
                <w:kern w:val="2"/>
                <w:sz w:val="28"/>
                <w:szCs w:val="28"/>
              </w:rPr>
              <w:t>: 8(86144) 3-46-21</w:t>
            </w:r>
          </w:p>
        </w:tc>
        <w:tc>
          <w:tcPr>
            <w:tcW w:w="2720"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Понедельник - пятница с 08.00 до 17.00 (перерыв с 12-13);</w:t>
            </w:r>
          </w:p>
          <w:p w:rsidR="00FD450E" w:rsidRPr="007C6D9F" w:rsidRDefault="00FD450E" w:rsidP="00FD450E">
            <w:pPr>
              <w:widowControl w:val="0"/>
              <w:suppressAutoHyphens/>
              <w:autoSpaceDE w:val="0"/>
              <w:jc w:val="center"/>
              <w:rPr>
                <w:rFonts w:eastAsia="Andale Sans UI"/>
                <w:kern w:val="2"/>
                <w:sz w:val="28"/>
                <w:szCs w:val="28"/>
              </w:rPr>
            </w:pPr>
            <w:r w:rsidRPr="007C6D9F">
              <w:rPr>
                <w:rFonts w:eastAsia="Andale Sans UI"/>
                <w:kern w:val="2"/>
                <w:sz w:val="28"/>
                <w:szCs w:val="28"/>
              </w:rPr>
              <w:t>суббота с 08.00 до 12.00 (без перерыва);</w:t>
            </w:r>
          </w:p>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воскресенье - выходной</w:t>
            </w:r>
          </w:p>
        </w:tc>
      </w:tr>
    </w:tbl>
    <w:p w:rsidR="00FD450E" w:rsidRPr="007C6D9F" w:rsidRDefault="00FD450E" w:rsidP="00FD450E">
      <w:pPr>
        <w:widowControl w:val="0"/>
        <w:suppressAutoHyphens/>
        <w:autoSpaceDE w:val="0"/>
        <w:ind w:firstLine="720"/>
        <w:jc w:val="both"/>
        <w:rPr>
          <w:rFonts w:eastAsia="Andale Sans UI"/>
          <w:kern w:val="2"/>
          <w:sz w:val="28"/>
          <w:szCs w:val="28"/>
        </w:rPr>
      </w:pP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w:t>
      </w:r>
      <w:r w:rsidRPr="007C6D9F">
        <w:rPr>
          <w:rFonts w:eastAsia="Andale Sans UI"/>
          <w:color w:val="106BBE"/>
          <w:kern w:val="2"/>
          <w:sz w:val="28"/>
          <w:szCs w:val="28"/>
        </w:rPr>
        <w:t xml:space="preserve"> </w:t>
      </w:r>
      <w:r w:rsidRPr="007C6D9F">
        <w:rPr>
          <w:rFonts w:eastAsia="Andale Sans UI"/>
          <w:color w:val="000000"/>
          <w:kern w:val="2"/>
          <w:sz w:val="28"/>
          <w:szCs w:val="28"/>
        </w:rPr>
        <w:t>официальном сайте</w:t>
      </w:r>
      <w:r w:rsidRPr="007C6D9F">
        <w:rPr>
          <w:rFonts w:eastAsia="Andale Sans UI"/>
          <w:kern w:val="2"/>
          <w:sz w:val="28"/>
          <w:szCs w:val="28"/>
        </w:rPr>
        <w:t xml:space="preserve"> администрации Подгорненского сельского поселения Отрадненского района.</w:t>
      </w:r>
    </w:p>
    <w:p w:rsidR="00FD450E" w:rsidRPr="007C6D9F" w:rsidRDefault="00FD450E" w:rsidP="00FD450E">
      <w:pPr>
        <w:widowControl w:val="0"/>
        <w:suppressAutoHyphens/>
        <w:autoSpaceDE w:val="0"/>
        <w:spacing w:before="108" w:after="108"/>
        <w:jc w:val="center"/>
        <w:rPr>
          <w:rFonts w:eastAsia="Andale Sans UI"/>
          <w:color w:val="000000"/>
          <w:kern w:val="2"/>
          <w:sz w:val="28"/>
          <w:szCs w:val="28"/>
        </w:rPr>
      </w:pPr>
      <w:bookmarkStart w:id="14" w:name="sub_1200"/>
      <w:r w:rsidRPr="007C6D9F">
        <w:rPr>
          <w:rFonts w:eastAsia="Andale Sans UI"/>
          <w:color w:val="000000"/>
          <w:kern w:val="2"/>
          <w:sz w:val="28"/>
          <w:szCs w:val="28"/>
        </w:rPr>
        <w:t>Раздел II</w:t>
      </w:r>
      <w:r w:rsidRPr="007C6D9F">
        <w:rPr>
          <w:rFonts w:eastAsia="Andale Sans UI"/>
          <w:color w:val="000000"/>
          <w:kern w:val="2"/>
          <w:sz w:val="28"/>
          <w:szCs w:val="28"/>
        </w:rPr>
        <w:br/>
        <w:t>Стандарт предоставления муниципальной услуги</w:t>
      </w:r>
    </w:p>
    <w:bookmarkEnd w:id="14"/>
    <w:p w:rsidR="00FD450E" w:rsidRPr="007C6D9F" w:rsidRDefault="00FD450E" w:rsidP="00FD450E">
      <w:pPr>
        <w:widowControl w:val="0"/>
        <w:suppressAutoHyphens/>
        <w:autoSpaceDE w:val="0"/>
        <w:ind w:firstLine="720"/>
        <w:jc w:val="both"/>
        <w:rPr>
          <w:rFonts w:eastAsia="Andale Sans UI"/>
          <w:kern w:val="2"/>
          <w:sz w:val="28"/>
          <w:szCs w:val="28"/>
        </w:rPr>
      </w:pPr>
    </w:p>
    <w:p w:rsidR="00FD450E" w:rsidRPr="007C6D9F" w:rsidRDefault="00FD450E" w:rsidP="00FD450E">
      <w:pPr>
        <w:widowControl w:val="0"/>
        <w:suppressAutoHyphens/>
        <w:autoSpaceDE w:val="0"/>
        <w:ind w:firstLine="720"/>
        <w:jc w:val="both"/>
        <w:rPr>
          <w:rFonts w:eastAsia="Andale Sans UI"/>
          <w:kern w:val="2"/>
          <w:sz w:val="28"/>
          <w:szCs w:val="28"/>
        </w:rPr>
      </w:pPr>
      <w:bookmarkStart w:id="15" w:name="sub_1008"/>
      <w:r w:rsidRPr="007C6D9F">
        <w:rPr>
          <w:rFonts w:eastAsia="Andale Sans UI"/>
          <w:kern w:val="2"/>
          <w:sz w:val="28"/>
          <w:szCs w:val="28"/>
        </w:rPr>
        <w:lastRenderedPageBreak/>
        <w:t>8. Наименование муниципальной услуги - «Предоставление земельных участков в собственность членам садоводческого, огороднического и дачного некоммерческого объединения».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6" w:name="sub_1009"/>
      <w:bookmarkEnd w:id="15"/>
      <w:r w:rsidRPr="007C6D9F">
        <w:rPr>
          <w:rFonts w:eastAsia="Andale Sans UI"/>
          <w:kern w:val="2"/>
          <w:sz w:val="28"/>
          <w:szCs w:val="28"/>
        </w:rPr>
        <w:t>9. Органом администрации Подгорненского сельского поселения Отрадненского района, предоставляющим муниципальную услугу, является специалист по земельным вопросам администрации  Подгорненского сельского поселения Отрадненского района.</w:t>
      </w:r>
    </w:p>
    <w:bookmarkEnd w:id="16"/>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7" w:name="sub_1010"/>
      <w:r w:rsidRPr="007C6D9F">
        <w:rPr>
          <w:rFonts w:eastAsia="Andale Sans UI"/>
          <w:kern w:val="2"/>
          <w:sz w:val="28"/>
          <w:szCs w:val="28"/>
        </w:rPr>
        <w:t>10. Результатом предоставления муниципальной услуги является постановление администрации Подгорненского сельского поселения Отрадненского района о предоставлении земельных участков в совместную собственность за плату членам садоводческих, огороднических и дачных некоммерческих объединений, договор купли-продажи земельного участка или отказ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8" w:name="sub_1011"/>
      <w:bookmarkEnd w:id="17"/>
      <w:r w:rsidRPr="007C6D9F">
        <w:rPr>
          <w:rFonts w:eastAsia="Andale Sans UI"/>
          <w:kern w:val="2"/>
          <w:sz w:val="28"/>
          <w:szCs w:val="28"/>
        </w:rPr>
        <w:t>11. Срок предоставления муниципальной услуги составляет - 37 дней.</w:t>
      </w:r>
    </w:p>
    <w:p w:rsidR="00FD450E" w:rsidRPr="007C6D9F" w:rsidRDefault="00FD450E" w:rsidP="00FD450E">
      <w:pPr>
        <w:widowControl w:val="0"/>
        <w:suppressAutoHyphens/>
        <w:autoSpaceDE w:val="0"/>
        <w:ind w:firstLine="720"/>
        <w:jc w:val="both"/>
        <w:rPr>
          <w:rFonts w:eastAsia="Andale Sans UI"/>
          <w:kern w:val="2"/>
          <w:sz w:val="28"/>
          <w:szCs w:val="28"/>
        </w:rPr>
      </w:pPr>
      <w:bookmarkStart w:id="19" w:name="sub_10111"/>
      <w:bookmarkEnd w:id="18"/>
      <w:r w:rsidRPr="007C6D9F">
        <w:rPr>
          <w:rFonts w:eastAsia="Andale Sans UI"/>
          <w:kern w:val="2"/>
          <w:sz w:val="28"/>
          <w:szCs w:val="28"/>
        </w:rPr>
        <w:t>11.1. Подготовка, согласование и издание постановления администрации Подгорненского сельского поселения Отрадненского района о предоставлении земельных участков в собственность членам садоводческих, огороднических и дачных некоммерческих объединений - 30 дней.</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0" w:name="sub_10112"/>
      <w:bookmarkEnd w:id="19"/>
      <w:r w:rsidRPr="007C6D9F">
        <w:rPr>
          <w:rFonts w:eastAsia="Andale Sans UI"/>
          <w:kern w:val="2"/>
          <w:sz w:val="28"/>
          <w:szCs w:val="28"/>
        </w:rPr>
        <w:t>11.2. Заключение договора купли-продажи земельного участка - 7 дней.</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1" w:name="sub_1012"/>
      <w:bookmarkEnd w:id="20"/>
      <w:r w:rsidRPr="007C6D9F">
        <w:rPr>
          <w:rFonts w:eastAsia="Andale Sans UI"/>
          <w:kern w:val="2"/>
          <w:sz w:val="28"/>
          <w:szCs w:val="28"/>
        </w:rPr>
        <w:t>12. Предоставление муниципальной услуги осуществляется на основании:</w:t>
      </w:r>
    </w:p>
    <w:bookmarkEnd w:id="21"/>
    <w:p w:rsidR="00FD450E" w:rsidRPr="007C6D9F" w:rsidRDefault="00FD450E" w:rsidP="00FD450E">
      <w:pPr>
        <w:widowControl w:val="0"/>
        <w:suppressAutoHyphens/>
        <w:autoSpaceDE w:val="0"/>
        <w:jc w:val="both"/>
        <w:rPr>
          <w:rFonts w:eastAsia="Andale Sans UI"/>
          <w:color w:val="106BBE"/>
          <w:kern w:val="2"/>
          <w:sz w:val="28"/>
          <w:szCs w:val="28"/>
        </w:rPr>
      </w:pPr>
      <w:r w:rsidRPr="007C6D9F">
        <w:rPr>
          <w:rFonts w:eastAsia="Andale Sans UI"/>
          <w:kern w:val="2"/>
          <w:sz w:val="28"/>
          <w:szCs w:val="28"/>
        </w:rPr>
        <w:tab/>
      </w:r>
      <w:proofErr w:type="spellStart"/>
      <w:proofErr w:type="gramStart"/>
      <w:r w:rsidRPr="007C6D9F">
        <w:rPr>
          <w:rFonts w:eastAsia="Andale Sans UI"/>
          <w:kern w:val="2"/>
          <w:sz w:val="28"/>
          <w:szCs w:val="28"/>
        </w:rPr>
        <w:t>Конститции</w:t>
      </w:r>
      <w:proofErr w:type="spellEnd"/>
      <w:r w:rsidRPr="007C6D9F">
        <w:rPr>
          <w:rFonts w:eastAsia="Andale Sans UI"/>
          <w:kern w:val="2"/>
          <w:sz w:val="28"/>
          <w:szCs w:val="28"/>
        </w:rPr>
        <w:t xml:space="preserve"> Российской Федерации от 12 декабря 1993 года (с учётом поправок, внесённых Законами Российской Федерации о поправках к Конституции Российской Федерации от 30 декабря 2008 года № 6-ФКЗ</w:t>
      </w:r>
      <w:r w:rsidRPr="007C6D9F">
        <w:rPr>
          <w:rFonts w:eastAsia="Andale Sans UI"/>
          <w:color w:val="000000"/>
          <w:kern w:val="2"/>
          <w:sz w:val="28"/>
          <w:szCs w:val="28"/>
        </w:rPr>
        <w:t xml:space="preserve"> и </w:t>
      </w:r>
      <w:r w:rsidRPr="007C6D9F">
        <w:rPr>
          <w:rFonts w:eastAsia="Andale Sans UI"/>
          <w:kern w:val="2"/>
          <w:sz w:val="28"/>
          <w:szCs w:val="28"/>
        </w:rPr>
        <w:t>от 30 декабря 2008 года № 7-ФКЗ</w:t>
      </w:r>
      <w:r w:rsidRPr="007C6D9F">
        <w:rPr>
          <w:rFonts w:eastAsia="Andale Sans UI"/>
          <w:color w:val="000000"/>
          <w:kern w:val="2"/>
          <w:sz w:val="28"/>
          <w:szCs w:val="28"/>
        </w:rPr>
        <w:t>);</w:t>
      </w:r>
      <w:proofErr w:type="gramEnd"/>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color w:val="106BBE"/>
          <w:kern w:val="2"/>
          <w:sz w:val="28"/>
          <w:szCs w:val="28"/>
        </w:rPr>
        <w:tab/>
      </w:r>
      <w:proofErr w:type="gramStart"/>
      <w:r w:rsidRPr="007C6D9F">
        <w:rPr>
          <w:rFonts w:eastAsia="Andale Sans UI"/>
          <w:color w:val="000000"/>
          <w:kern w:val="2"/>
          <w:sz w:val="28"/>
          <w:szCs w:val="28"/>
        </w:rPr>
        <w:t xml:space="preserve">Земельный кодекс </w:t>
      </w:r>
      <w:r w:rsidRPr="007C6D9F">
        <w:rPr>
          <w:rFonts w:eastAsia="Andale Sans UI"/>
          <w:kern w:val="2"/>
          <w:sz w:val="28"/>
          <w:szCs w:val="28"/>
        </w:rPr>
        <w:t>Российской Федерации от 25 ноября 2001 года № 136-ФЗ (в редакции Федеральных законов</w:t>
      </w:r>
      <w:r w:rsidRPr="007C6D9F">
        <w:rPr>
          <w:rFonts w:eastAsia="Andale Sans UI"/>
          <w:color w:val="000000"/>
          <w:kern w:val="2"/>
          <w:sz w:val="28"/>
          <w:szCs w:val="28"/>
        </w:rPr>
        <w:t xml:space="preserve"> </w:t>
      </w:r>
      <w:r w:rsidRPr="007C6D9F">
        <w:rPr>
          <w:rFonts w:eastAsia="Andale Sans UI"/>
          <w:kern w:val="2"/>
          <w:sz w:val="28"/>
          <w:szCs w:val="28"/>
        </w:rPr>
        <w:t>от 30 июня 2003 года № 86-ФЗ</w:t>
      </w:r>
      <w:r w:rsidRPr="007C6D9F">
        <w:rPr>
          <w:rFonts w:eastAsia="Andale Sans UI"/>
          <w:color w:val="000000"/>
          <w:kern w:val="2"/>
          <w:sz w:val="28"/>
          <w:szCs w:val="28"/>
        </w:rPr>
        <w:t xml:space="preserve">. </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Федерального закона от 02 мая 2006 года №59-ФЗ «О порядке рассмотрения обращений граждан Российской Федерации»;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Федерального закона от 27 июля 2010 года №210-ФЗ «Об организации предоставления государственных и муниципальных услуг»</w:t>
      </w:r>
      <w:proofErr w:type="gramStart"/>
      <w:r w:rsidRPr="007C6D9F">
        <w:rPr>
          <w:rFonts w:eastAsia="Andale Sans UI"/>
          <w:kern w:val="2"/>
          <w:sz w:val="28"/>
          <w:szCs w:val="28"/>
        </w:rPr>
        <w:t xml:space="preserve"> .</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Федерального закона от 25 октября 2001 года №137-ФЗ «О введении в действие Земельного кодекса Российской Федерации».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Федерального закона</w:t>
      </w:r>
      <w:r w:rsidRPr="007C6D9F">
        <w:rPr>
          <w:rFonts w:eastAsia="Andale Sans UI"/>
          <w:color w:val="000000"/>
          <w:kern w:val="2"/>
          <w:sz w:val="28"/>
          <w:szCs w:val="28"/>
        </w:rPr>
        <w:t xml:space="preserve"> </w:t>
      </w:r>
      <w:r w:rsidRPr="007C6D9F">
        <w:rPr>
          <w:rFonts w:eastAsia="Andale Sans UI"/>
          <w:kern w:val="2"/>
          <w:sz w:val="28"/>
          <w:szCs w:val="28"/>
        </w:rPr>
        <w:t>от 15 апреля 1998 года №66-ФЗ «О садоводческих, огороднических и дачных некоммерческих объединениях граждан»</w:t>
      </w:r>
      <w:proofErr w:type="gramStart"/>
      <w:r w:rsidRPr="007C6D9F">
        <w:rPr>
          <w:rFonts w:eastAsia="Andale Sans UI"/>
          <w:kern w:val="2"/>
          <w:sz w:val="28"/>
          <w:szCs w:val="28"/>
        </w:rPr>
        <w:t xml:space="preserve"> .</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Федерального закона от 29.07.98 N 135-ФЗ "Об оценочной деятельности в Российской Федерации".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lastRenderedPageBreak/>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2" w:name="sub_10132"/>
      <w:r w:rsidRPr="007C6D9F">
        <w:rPr>
          <w:rFonts w:eastAsia="Andale Sans UI"/>
          <w:kern w:val="2"/>
          <w:sz w:val="28"/>
          <w:szCs w:val="28"/>
        </w:rPr>
        <w:t>совместное заявление всех членов садоводческого, огороднического, дачного некоммерческого объединения на имя главы Подгорненского сельского поселения Отрадненского района;</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3" w:name="sub_10133"/>
      <w:bookmarkEnd w:id="22"/>
      <w:r w:rsidRPr="007C6D9F">
        <w:rPr>
          <w:rFonts w:eastAsia="Andale Sans UI"/>
          <w:kern w:val="2"/>
          <w:sz w:val="28"/>
          <w:szCs w:val="28"/>
        </w:rPr>
        <w:t>документы, удостоверяющие личности заявителей, либо личность представителя (представителей) заявителя (заявителей) (1 экземпляр подлинный для ознакомления, копия);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4" w:name="sub_10134"/>
      <w:bookmarkEnd w:id="23"/>
      <w:proofErr w:type="gramStart"/>
      <w:r w:rsidRPr="007C6D9F">
        <w:rPr>
          <w:rFonts w:eastAsia="Andale Sans UI"/>
          <w:kern w:val="2"/>
          <w:sz w:val="28"/>
          <w:szCs w:val="28"/>
        </w:rPr>
        <w:t>документы, удостоверяющие права (полномочия) представителя (представителей), если с заявлением обращается представитель (представители) заявителей (1 экземпляр подлинный для ознакомления, копия);</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25" w:name="sub_10135"/>
      <w:bookmarkEnd w:id="24"/>
      <w:r w:rsidRPr="007C6D9F">
        <w:rPr>
          <w:rFonts w:eastAsia="Andale Sans UI"/>
          <w:kern w:val="2"/>
          <w:sz w:val="28"/>
          <w:szCs w:val="28"/>
        </w:rPr>
        <w:t>список членов садоводческого, огороднического, дачного некоммерческого объединения, удостоверенный правлением такого некоммерческого объединения (1 экземпляр подлинный);</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6" w:name="sub_10136"/>
      <w:bookmarkEnd w:id="25"/>
      <w:r w:rsidRPr="007C6D9F">
        <w:rPr>
          <w:rFonts w:eastAsia="Andale Sans UI"/>
          <w:kern w:val="2"/>
          <w:sz w:val="28"/>
          <w:szCs w:val="28"/>
        </w:rPr>
        <w:t xml:space="preserve">правоустанавливающий и </w:t>
      </w:r>
      <w:proofErr w:type="spellStart"/>
      <w:r w:rsidRPr="007C6D9F">
        <w:rPr>
          <w:rFonts w:eastAsia="Andale Sans UI"/>
          <w:kern w:val="2"/>
          <w:sz w:val="28"/>
          <w:szCs w:val="28"/>
        </w:rPr>
        <w:t>правоудостоверяющий</w:t>
      </w:r>
      <w:proofErr w:type="spellEnd"/>
      <w:r w:rsidRPr="007C6D9F">
        <w:rPr>
          <w:rFonts w:eastAsia="Andale Sans UI"/>
          <w:kern w:val="2"/>
          <w:sz w:val="28"/>
          <w:szCs w:val="28"/>
        </w:rPr>
        <w:t xml:space="preserve"> документ на земельный участок, составляющий территорию данного некоммерческого объединения (1 экземпляр подлинный для ознакомления, копия);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7" w:name="sub_10137"/>
      <w:bookmarkEnd w:id="26"/>
      <w:r w:rsidRPr="007C6D9F">
        <w:rPr>
          <w:rFonts w:eastAsia="Andale Sans UI"/>
          <w:kern w:val="2"/>
          <w:sz w:val="28"/>
          <w:szCs w:val="28"/>
        </w:rPr>
        <w:t>утверждённый в установленном законом порядке проект планировки территории садоводческого, огороднического, дачного некоммерческого объединения (1 экземпляр подлинный для ознакомления, копия);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8" w:name="sub_10138"/>
      <w:bookmarkEnd w:id="27"/>
      <w:r w:rsidRPr="007C6D9F">
        <w:rPr>
          <w:rFonts w:eastAsia="Andale Sans UI"/>
          <w:kern w:val="2"/>
          <w:sz w:val="28"/>
          <w:szCs w:val="28"/>
        </w:rPr>
        <w:t>выписка из Единого государственного реестра юридических лиц, содержащая сведения о данном некоммерческом объединении;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29" w:name="sub_10139"/>
      <w:bookmarkEnd w:id="28"/>
      <w:r w:rsidRPr="007C6D9F">
        <w:rPr>
          <w:rFonts w:eastAsia="Andale Sans UI"/>
          <w:kern w:val="2"/>
          <w:sz w:val="28"/>
          <w:szCs w:val="28"/>
        </w:rPr>
        <w:t>выписка из Единого государственного реестра прав на недвижимое имущество и сделок с ним о правах на приобретаемый земельный участок;</w:t>
      </w:r>
    </w:p>
    <w:bookmarkEnd w:id="29"/>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кадастровый паспорт на земельный участок (1 экземпляр подлинный);</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отчёт об оценке рыночной стоимости земельного участка;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платёжный документ об оплате стоимости земельного участка (1 экземпляр подлинный для ознакомления, 1 экземпляр копии).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0" w:name="sub_10142"/>
      <w:r w:rsidRPr="007C6D9F">
        <w:rPr>
          <w:rFonts w:eastAsia="Andale Sans UI"/>
          <w:kern w:val="2"/>
          <w:sz w:val="28"/>
          <w:szCs w:val="28"/>
        </w:rPr>
        <w:t xml:space="preserve">выписка из Единого государственного реестра прав на недвижимое имущество и сделок с ним о правах на приобретаемый земельный участок (запрашивается и предоставляется путём межведомственного взаимодействия с Федеральной службой государственной регистрации, кадастра и картографии, далее - </w:t>
      </w:r>
      <w:proofErr w:type="spellStart"/>
      <w:r w:rsidRPr="007C6D9F">
        <w:rPr>
          <w:rFonts w:eastAsia="Andale Sans UI"/>
          <w:kern w:val="2"/>
          <w:sz w:val="28"/>
          <w:szCs w:val="28"/>
        </w:rPr>
        <w:t>Росреестр</w:t>
      </w:r>
      <w:proofErr w:type="spellEnd"/>
      <w:r w:rsidRPr="007C6D9F">
        <w:rPr>
          <w:rFonts w:eastAsia="Andale Sans UI"/>
          <w:kern w:val="2"/>
          <w:sz w:val="28"/>
          <w:szCs w:val="28"/>
        </w:rPr>
        <w:t>);</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1" w:name="sub_10143"/>
      <w:bookmarkEnd w:id="30"/>
      <w:r w:rsidRPr="007C6D9F">
        <w:rPr>
          <w:rFonts w:eastAsia="Andale Sans UI"/>
          <w:kern w:val="2"/>
          <w:sz w:val="28"/>
          <w:szCs w:val="28"/>
        </w:rPr>
        <w:t xml:space="preserve">выписка из Единого государственного реестра юридических лиц, </w:t>
      </w:r>
      <w:r w:rsidRPr="007C6D9F">
        <w:rPr>
          <w:rFonts w:eastAsia="Andale Sans UI"/>
          <w:kern w:val="2"/>
          <w:sz w:val="28"/>
          <w:szCs w:val="28"/>
        </w:rPr>
        <w:lastRenderedPageBreak/>
        <w:t>содержащая сведения о данном некоммерческом объединении (запрашивается и предоставляется путём межведомственного взаимодействия с Федеральной налоговой службой России, далее - ФНС России).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2" w:name="sub_539154544"/>
      <w:bookmarkEnd w:id="31"/>
      <w:bookmarkEnd w:id="32"/>
      <w:r w:rsidRPr="007C6D9F">
        <w:rPr>
          <w:rFonts w:eastAsia="Andale Sans UI"/>
          <w:kern w:val="2"/>
          <w:sz w:val="28"/>
          <w:szCs w:val="28"/>
        </w:rPr>
        <w:t>14.1. В случае представления заявителем документов, предусмотренных Федеральным законом от 27.07.2010 N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3" w:name="sub_1015"/>
      <w:r w:rsidRPr="007C6D9F">
        <w:rPr>
          <w:rFonts w:eastAsia="Andale Sans UI"/>
          <w:kern w:val="2"/>
          <w:sz w:val="28"/>
          <w:szCs w:val="28"/>
        </w:rPr>
        <w:t>15. От заявителя запрещается требовать:</w:t>
      </w:r>
    </w:p>
    <w:bookmarkEnd w:id="33"/>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представляющих государственную услугу, иных государственных органов, указанных в части 6 статьи 7 Федерального закона от 27.07.2010 N 210-ФЗ "Об организации предоставления государственных и муниципальных услуг".</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34" w:name="sub_1016"/>
      <w:r w:rsidRPr="007C6D9F">
        <w:rPr>
          <w:rFonts w:eastAsia="Andale Sans UI"/>
          <w:kern w:val="2"/>
          <w:sz w:val="28"/>
          <w:szCs w:val="28"/>
        </w:rPr>
        <w:t>16. Исчерпывающий перечень оснований для отказа в приёме документов, необходимых для предоставления муниципальной услуги:</w:t>
      </w:r>
    </w:p>
    <w:bookmarkEnd w:id="34"/>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отсутствие у заявителя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отсутствие у заявителя соответствующих полномочий на получение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обращение заявителя об оказании муниципальной услуги, предоставление которой не осуществляется администрацией Подгорненского сельского поселения Отрадненского района;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Не может быть отказано заявителю в приёме дополнительных документов при наличии намерения их сдать.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администрации, уполномоченного на предоставление муниципальной услуги, в порядке, установленном Федеральным законом от 02.05.2006 N 59-ФЗ "О порядке рассмотрения обращений граждан Российской Федерации", которое может быть принято в "МФЦ".</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5" w:name="sub_1017"/>
      <w:r w:rsidRPr="007C6D9F">
        <w:rPr>
          <w:rFonts w:eastAsia="Andale Sans UI"/>
          <w:kern w:val="2"/>
          <w:sz w:val="28"/>
          <w:szCs w:val="28"/>
        </w:rPr>
        <w:lastRenderedPageBreak/>
        <w:t>17. Основания для приостановления предоставления муниципальной услуги законодательством Российской Федерации не предусмотрены.</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6" w:name="sub_1018"/>
      <w:bookmarkEnd w:id="35"/>
      <w:r w:rsidRPr="007C6D9F">
        <w:rPr>
          <w:rFonts w:eastAsia="Andale Sans UI"/>
          <w:kern w:val="2"/>
          <w:sz w:val="28"/>
          <w:szCs w:val="28"/>
        </w:rPr>
        <w:t>18. Исчерпывающий перечень оснований для отказа в предоставлении муниципальной услуги:</w:t>
      </w:r>
    </w:p>
    <w:bookmarkEnd w:id="36"/>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обращение (в письменном виде) заявителя с просьбой о прекращении подготовки запрашиваемого им документа;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отсутствие права у заявителя на получение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предоставление заявителем недостоверной, неполной или неактуальной информации;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представление заявителем подложных документов или сообщение заведомо ложных сведений;</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изменение законодательства либо наступление форс-мажорных обстоятельств.</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Отказ в предоставлении муниципальной услуги не препятствует повторному обращению заявителя в "МФЦ" после устранения причины, послужившей основанием для отказа.</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7" w:name="sub_1019"/>
      <w:r w:rsidRPr="007C6D9F">
        <w:rPr>
          <w:rFonts w:eastAsia="Andale Sans UI"/>
          <w:kern w:val="2"/>
          <w:sz w:val="28"/>
          <w:szCs w:val="28"/>
        </w:rPr>
        <w:t xml:space="preserve">19. </w:t>
      </w:r>
      <w:proofErr w:type="gramStart"/>
      <w:r w:rsidRPr="007C6D9F">
        <w:rPr>
          <w:rFonts w:eastAsia="Andale Sans UI"/>
          <w:kern w:val="2"/>
          <w:sz w:val="28"/>
          <w:szCs w:val="28"/>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путём межведомственного взаимодействия.</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38" w:name="sub_1020"/>
      <w:bookmarkEnd w:id="37"/>
      <w:r w:rsidRPr="007C6D9F">
        <w:rPr>
          <w:rFonts w:eastAsia="Andale Sans UI"/>
          <w:kern w:val="2"/>
          <w:sz w:val="28"/>
          <w:szCs w:val="28"/>
        </w:rPr>
        <w:t xml:space="preserve">20. В рамках предоставления муниципальной услуги осуществляется межведомственное взаимодействие </w:t>
      </w:r>
      <w:proofErr w:type="gramStart"/>
      <w:r w:rsidRPr="007C6D9F">
        <w:rPr>
          <w:rFonts w:eastAsia="Andale Sans UI"/>
          <w:kern w:val="2"/>
          <w:sz w:val="28"/>
          <w:szCs w:val="28"/>
        </w:rPr>
        <w:t>с</w:t>
      </w:r>
      <w:proofErr w:type="gramEnd"/>
      <w:r w:rsidRPr="007C6D9F">
        <w:rPr>
          <w:rFonts w:eastAsia="Andale Sans UI"/>
          <w:kern w:val="2"/>
          <w:sz w:val="28"/>
          <w:szCs w:val="28"/>
        </w:rPr>
        <w:t>:</w:t>
      </w:r>
    </w:p>
    <w:bookmarkEnd w:id="38"/>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ФНС России - запрос и представление выписки из единого государственного реестра юридических лиц;</w:t>
      </w:r>
    </w:p>
    <w:p w:rsidR="00FD450E" w:rsidRPr="007C6D9F" w:rsidRDefault="00FD450E" w:rsidP="00FD450E">
      <w:pPr>
        <w:widowControl w:val="0"/>
        <w:suppressAutoHyphens/>
        <w:autoSpaceDE w:val="0"/>
        <w:ind w:firstLine="720"/>
        <w:jc w:val="both"/>
        <w:rPr>
          <w:rFonts w:eastAsia="Andale Sans UI"/>
          <w:kern w:val="2"/>
          <w:sz w:val="28"/>
          <w:szCs w:val="28"/>
        </w:rPr>
      </w:pPr>
      <w:proofErr w:type="spellStart"/>
      <w:r w:rsidRPr="007C6D9F">
        <w:rPr>
          <w:rFonts w:eastAsia="Andale Sans UI"/>
          <w:kern w:val="2"/>
          <w:sz w:val="28"/>
          <w:szCs w:val="28"/>
        </w:rPr>
        <w:t>Росреестром</w:t>
      </w:r>
      <w:proofErr w:type="spellEnd"/>
      <w:r w:rsidRPr="007C6D9F">
        <w:rPr>
          <w:rFonts w:eastAsia="Andale Sans UI"/>
          <w:kern w:val="2"/>
          <w:sz w:val="28"/>
          <w:szCs w:val="28"/>
        </w:rPr>
        <w:t xml:space="preserve"> - запрос и предоставление выписки из Единого государственного реестра прав на недвижимое имущество и сделок с ним о правах на испрашиваемый земельный участок.</w:t>
      </w:r>
    </w:p>
    <w:p w:rsidR="00FD450E" w:rsidRPr="007C6D9F" w:rsidRDefault="00FD450E" w:rsidP="00FD450E">
      <w:pPr>
        <w:widowControl w:val="0"/>
        <w:suppressAutoHyphens/>
        <w:autoSpaceDE w:val="0"/>
        <w:ind w:firstLine="720"/>
        <w:jc w:val="both"/>
        <w:rPr>
          <w:rFonts w:eastAsia="Andale Sans UI"/>
          <w:kern w:val="2"/>
          <w:sz w:val="28"/>
          <w:szCs w:val="28"/>
        </w:rPr>
      </w:pPr>
      <w:bookmarkStart w:id="39" w:name="sub_1021"/>
      <w:r w:rsidRPr="007C6D9F">
        <w:rPr>
          <w:rFonts w:eastAsia="Andale Sans UI"/>
          <w:kern w:val="2"/>
          <w:sz w:val="28"/>
          <w:szCs w:val="28"/>
        </w:rPr>
        <w:t>21. В соответствии с Федеральным законом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bookmarkEnd w:id="39"/>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22. Приём заявления о предоставлении муниципальной услуги и выдача постановления администрации Подгорненского сельского поселения Отрадненского района о предоставлении земельных участков в совместную собственность за плату членам садоводческих, огороднических и дачных некоммерческих объединений и договора купли-продажи земельного участка либо отказа в предоставлении муниципальной услуги осуществляется в "МФЦ".</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0" w:name="sub_10222"/>
      <w:r w:rsidRPr="007C6D9F">
        <w:rPr>
          <w:rFonts w:eastAsia="Andale Sans UI"/>
          <w:kern w:val="2"/>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1" w:name="sub_1023"/>
      <w:bookmarkEnd w:id="40"/>
      <w:r w:rsidRPr="007C6D9F">
        <w:rPr>
          <w:rFonts w:eastAsia="Andale Sans UI"/>
          <w:kern w:val="2"/>
          <w:sz w:val="28"/>
          <w:szCs w:val="28"/>
        </w:rPr>
        <w:t>23. Срок регистрации заявления о предоставлении муниципальной услуги не может превышать 20 минут.</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2" w:name="sub_10231"/>
      <w:bookmarkEnd w:id="41"/>
      <w:r w:rsidRPr="007C6D9F">
        <w:rPr>
          <w:rFonts w:eastAsia="Andale Sans UI"/>
          <w:kern w:val="2"/>
          <w:sz w:val="28"/>
          <w:szCs w:val="28"/>
        </w:rPr>
        <w:t xml:space="preserve">23.1. Поступившие заявления работник "МФЦ" оформляет с использованием системы электронной очереди расписку о приёме </w:t>
      </w:r>
      <w:r w:rsidRPr="007C6D9F">
        <w:rPr>
          <w:rFonts w:eastAsia="Andale Sans UI"/>
          <w:kern w:val="2"/>
          <w:sz w:val="28"/>
          <w:szCs w:val="28"/>
        </w:rPr>
        <w:lastRenderedPageBreak/>
        <w:t>документов по установленной форме в 3 экземплярах. В расписке указываются:</w:t>
      </w:r>
    </w:p>
    <w:bookmarkEnd w:id="42"/>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дата представления документов;</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ФИО заявителя или наименование юридического лица (лиц по доверенности);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адрес электронной почты;</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адрес объекта;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перечень документов с указанием их наименования, реквизитов;</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количество экземпляров каждого из представленных документов (подлинных экземпляров и их копий);</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максимальный срок оказания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фамилия и инициалы специалиста, принявшего документы, а также его подпись;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иные данные.</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Работник "МФЦ" передаёт заявителю первый экземпляр расписки, второй - помещает в дело правоустанавливающих документов, третий - в архив "МФЦ".</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3" w:name="sub_1024"/>
      <w:r w:rsidRPr="007C6D9F">
        <w:rPr>
          <w:rFonts w:eastAsia="Andale Sans UI"/>
          <w:kern w:val="2"/>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4" w:name="sub_10241"/>
      <w:bookmarkEnd w:id="43"/>
      <w:r w:rsidRPr="007C6D9F">
        <w:rPr>
          <w:rFonts w:eastAsia="Andale Sans UI"/>
          <w:kern w:val="2"/>
          <w:sz w:val="28"/>
          <w:szCs w:val="28"/>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44"/>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roofErr w:type="gramStart"/>
      <w:r w:rsidRPr="007C6D9F">
        <w:rPr>
          <w:rFonts w:eastAsia="Andale Sans UI"/>
          <w:kern w:val="2"/>
          <w:sz w:val="28"/>
          <w:szCs w:val="28"/>
        </w:rPr>
        <w:t>Порядок использования электронной системы управления предусмотрен административным регламентом "Оказание услуг заявителям по информированию, приёму и выдаче документов в муниципальном бюджетное учреждении "Многофункциональный центр по предоставлению государственных и муниципальных услуг".</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45" w:name="sub_10242"/>
      <w:r w:rsidRPr="007C6D9F">
        <w:rPr>
          <w:rFonts w:eastAsia="Andale Sans UI"/>
          <w:kern w:val="2"/>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6" w:name="sub_10243"/>
      <w:bookmarkEnd w:id="45"/>
      <w:r w:rsidRPr="007C6D9F">
        <w:rPr>
          <w:rFonts w:eastAsia="Andale Sans UI"/>
          <w:kern w:val="2"/>
          <w:sz w:val="28"/>
          <w:szCs w:val="28"/>
        </w:rPr>
        <w:lastRenderedPageBreak/>
        <w:t>24.3. Информационные стенды размещаются на видном, доступном месте.</w:t>
      </w:r>
    </w:p>
    <w:bookmarkEnd w:id="46"/>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Оформление информационных листов осуществляется удобным для чтения шрифтом - </w:t>
      </w:r>
      <w:proofErr w:type="spellStart"/>
      <w:r w:rsidRPr="007C6D9F">
        <w:rPr>
          <w:rFonts w:eastAsia="Andale Sans UI"/>
          <w:kern w:val="2"/>
          <w:sz w:val="28"/>
          <w:szCs w:val="28"/>
        </w:rPr>
        <w:t>Times</w:t>
      </w:r>
      <w:proofErr w:type="spellEnd"/>
      <w:r w:rsidRPr="007C6D9F">
        <w:rPr>
          <w:rFonts w:eastAsia="Andale Sans UI"/>
          <w:kern w:val="2"/>
          <w:sz w:val="28"/>
          <w:szCs w:val="28"/>
        </w:rPr>
        <w:t xml:space="preserve"> </w:t>
      </w:r>
      <w:proofErr w:type="spellStart"/>
      <w:r w:rsidRPr="007C6D9F">
        <w:rPr>
          <w:rFonts w:eastAsia="Andale Sans UI"/>
          <w:kern w:val="2"/>
          <w:sz w:val="28"/>
          <w:szCs w:val="28"/>
        </w:rPr>
        <w:t>New</w:t>
      </w:r>
      <w:proofErr w:type="spellEnd"/>
      <w:r w:rsidRPr="007C6D9F">
        <w:rPr>
          <w:rFonts w:eastAsia="Andale Sans UI"/>
          <w:kern w:val="2"/>
          <w:sz w:val="28"/>
          <w:szCs w:val="28"/>
        </w:rPr>
        <w:t xml:space="preserve"> </w:t>
      </w:r>
      <w:proofErr w:type="spellStart"/>
      <w:r w:rsidRPr="007C6D9F">
        <w:rPr>
          <w:rFonts w:eastAsia="Andale Sans UI"/>
          <w:kern w:val="2"/>
          <w:sz w:val="28"/>
          <w:szCs w:val="28"/>
        </w:rPr>
        <w:t>Roman</w:t>
      </w:r>
      <w:proofErr w:type="spellEnd"/>
      <w:r w:rsidRPr="007C6D9F">
        <w:rPr>
          <w:rFonts w:eastAsia="Andale Sans UI"/>
          <w:kern w:val="2"/>
          <w:sz w:val="28"/>
          <w:szCs w:val="28"/>
        </w:rPr>
        <w:t>, формат листа А-4; текст - прописные буквы, размером шрифта N 16 - обычный, наименование - заглавные буквы, размером шрифта N 16 -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450E" w:rsidRPr="007C6D9F" w:rsidRDefault="00FD450E" w:rsidP="00FD450E">
      <w:pPr>
        <w:widowControl w:val="0"/>
        <w:suppressAutoHyphens/>
        <w:autoSpaceDE w:val="0"/>
        <w:ind w:firstLine="720"/>
        <w:jc w:val="both"/>
        <w:rPr>
          <w:rFonts w:eastAsia="Andale Sans UI"/>
          <w:kern w:val="2"/>
          <w:sz w:val="28"/>
          <w:szCs w:val="28"/>
        </w:rPr>
      </w:pPr>
      <w:bookmarkStart w:id="47" w:name="sub_1026"/>
      <w:bookmarkStart w:id="48" w:name="sub_1025"/>
      <w:r w:rsidRPr="007C6D9F">
        <w:rPr>
          <w:rFonts w:eastAsia="Andale Sans UI"/>
          <w:kern w:val="2"/>
          <w:sz w:val="28"/>
          <w:szCs w:val="28"/>
        </w:rPr>
        <w:t>25. Работниками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FD450E" w:rsidRPr="007C6D9F" w:rsidRDefault="00FD450E" w:rsidP="00FD450E">
      <w:pPr>
        <w:widowControl w:val="0"/>
        <w:suppressAutoHyphens/>
        <w:autoSpaceDE w:val="0"/>
        <w:spacing w:before="108" w:after="108"/>
        <w:jc w:val="center"/>
        <w:rPr>
          <w:rFonts w:eastAsia="Andale Sans UI"/>
          <w:kern w:val="2"/>
          <w:sz w:val="28"/>
          <w:szCs w:val="28"/>
        </w:rPr>
      </w:pPr>
      <w:bookmarkStart w:id="49" w:name="sub_1300"/>
      <w:bookmarkEnd w:id="47"/>
      <w:r w:rsidRPr="007C6D9F">
        <w:rPr>
          <w:rFonts w:eastAsia="Andale Sans UI"/>
          <w:kern w:val="2"/>
          <w:sz w:val="28"/>
          <w:szCs w:val="28"/>
        </w:rPr>
        <w:t>Раздел III</w:t>
      </w:r>
      <w:r w:rsidRPr="007C6D9F">
        <w:rPr>
          <w:rFonts w:eastAsia="Andale Sans UI"/>
          <w:kern w:val="2"/>
          <w:sz w:val="28"/>
          <w:szCs w:val="28"/>
        </w:rPr>
        <w:br/>
        <w:t>Состав, последовательность и сроки выполнения административных процедур</w:t>
      </w:r>
      <w:r w:rsidRPr="007C6D9F">
        <w:rPr>
          <w:rFonts w:eastAsia="Andale Sans UI"/>
          <w:kern w:val="2"/>
          <w:sz w:val="28"/>
          <w:szCs w:val="28"/>
        </w:rPr>
        <w:br/>
        <w:t>(действий), требования к порядку их выполнения, в том числе особенности</w:t>
      </w:r>
      <w:r w:rsidRPr="007C6D9F">
        <w:rPr>
          <w:rFonts w:eastAsia="Andale Sans UI"/>
          <w:kern w:val="2"/>
          <w:sz w:val="28"/>
          <w:szCs w:val="28"/>
        </w:rPr>
        <w:br/>
        <w:t>выполнения административных процедур (действий) в электронной форме</w:t>
      </w:r>
    </w:p>
    <w:bookmarkEnd w:id="49"/>
    <w:p w:rsidR="00FD450E" w:rsidRPr="007C6D9F" w:rsidRDefault="00FD450E" w:rsidP="00FD450E">
      <w:pPr>
        <w:widowControl w:val="0"/>
        <w:suppressAutoHyphens/>
        <w:autoSpaceDE w:val="0"/>
        <w:ind w:firstLine="720"/>
        <w:jc w:val="both"/>
        <w:rPr>
          <w:rFonts w:eastAsia="Andale Sans UI"/>
          <w:kern w:val="2"/>
          <w:sz w:val="28"/>
          <w:szCs w:val="28"/>
        </w:rPr>
      </w:pPr>
    </w:p>
    <w:p w:rsidR="00FD450E" w:rsidRPr="007C6D9F" w:rsidRDefault="00FD450E" w:rsidP="00FD450E">
      <w:pPr>
        <w:widowControl w:val="0"/>
        <w:suppressAutoHyphens/>
        <w:autoSpaceDE w:val="0"/>
        <w:ind w:firstLine="720"/>
        <w:jc w:val="both"/>
        <w:rPr>
          <w:rFonts w:eastAsia="Andale Sans UI"/>
          <w:kern w:val="2"/>
          <w:sz w:val="28"/>
          <w:szCs w:val="28"/>
        </w:rPr>
      </w:pPr>
      <w:bookmarkStart w:id="50" w:name="sub_1027"/>
      <w:r w:rsidRPr="007C6D9F">
        <w:rPr>
          <w:rFonts w:eastAsia="Andale Sans UI"/>
          <w:kern w:val="2"/>
          <w:sz w:val="28"/>
          <w:szCs w:val="28"/>
        </w:rPr>
        <w:t>26. Муниципальная услуга предоставляется путём выполнения административных процедур.</w:t>
      </w:r>
    </w:p>
    <w:bookmarkEnd w:id="50"/>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состав административных процедур входит:</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1) приём заявления и прилагаемых к нему документов, передача курьером пакета документов из "МФЦ" в орган, предоставляющий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2) 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 формирование и направление межведомственных запросов в органы, участвующие в предоставлении муниципальной; передача курьером пакета документов из администрации Отрадненского </w:t>
      </w:r>
      <w:proofErr w:type="spellStart"/>
      <w:r w:rsidRPr="007C6D9F">
        <w:rPr>
          <w:rFonts w:eastAsia="Andale Sans UI"/>
          <w:kern w:val="2"/>
          <w:sz w:val="28"/>
          <w:szCs w:val="28"/>
        </w:rPr>
        <w:t>селельского</w:t>
      </w:r>
      <w:proofErr w:type="spellEnd"/>
      <w:r w:rsidRPr="007C6D9F">
        <w:rPr>
          <w:rFonts w:eastAsia="Andale Sans UI"/>
          <w:kern w:val="2"/>
          <w:sz w:val="28"/>
          <w:szCs w:val="28"/>
        </w:rPr>
        <w:t xml:space="preserve"> поселения Отрадненского района в  "МФЦ";</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3) выдача заявителю постановления администрации Подгорненского сельского поселения  о предоставлении земельных участков в совместную собственность за плату членам садоводческих, огороднических и дачных некоммерческих объединений и договора купли-продажи земельного участка либо отказ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1" w:name="sub_1028"/>
      <w:r w:rsidRPr="007C6D9F">
        <w:rPr>
          <w:rFonts w:eastAsia="Andale Sans UI"/>
          <w:kern w:val="2"/>
          <w:sz w:val="28"/>
          <w:szCs w:val="28"/>
        </w:rPr>
        <w:t>27. Приём заявления и прилагаемых к нему документов, передача документов из  "МФЦ" в орган, предоставляющий муниципальную услугу.</w:t>
      </w:r>
    </w:p>
    <w:bookmarkEnd w:id="51"/>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 Основанием для начала административной процедуры является обращение заявителя в "МФЦ" с заявлением и приложенными к нему документами, предусмотренными настоящим Административным </w:t>
      </w:r>
      <w:r w:rsidRPr="007C6D9F">
        <w:rPr>
          <w:rFonts w:eastAsia="Andale Sans UI"/>
          <w:kern w:val="2"/>
          <w:sz w:val="28"/>
          <w:szCs w:val="28"/>
        </w:rPr>
        <w:lastRenderedPageBreak/>
        <w:t>регламентом.</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При приёме заявления и прилагаемых к нему документов работник  "МФЦ":</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проверяет соответствие представленных документов установленным требованиям, удостоверяясь, что:</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тексты документов написаны разборчиво;</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фамилии, имена и отчества физических лиц, адреса их мест жительства написаны полностью;</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документах нет подчисток, приписок, зачёркнутых слов и иных не оговоренных в них исправлений;</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документы не исполнены карандашом;</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документы не имеют серьёзных повреждений, наличие которых не позволяет однозначно истолковать их содержание;</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срок действия документов не истёк;</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документы содержат информацию, необходимую для предоставления муниципальной услуги, указанной в заявлении;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документы представлены в полном объёме;</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2" w:name="sub_1028115"/>
      <w:r w:rsidRPr="007C6D9F">
        <w:rPr>
          <w:rFonts w:eastAsia="Andale Sans UI"/>
          <w:kern w:val="2"/>
          <w:sz w:val="28"/>
          <w:szCs w:val="28"/>
        </w:rPr>
        <w:t xml:space="preserve">в случае представления документов, предусмотренных частью 6 статьи 7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w:t>
      </w:r>
      <w:proofErr w:type="gramStart"/>
      <w:r w:rsidRPr="007C6D9F">
        <w:rPr>
          <w:rFonts w:eastAsia="Andale Sans UI"/>
          <w:kern w:val="2"/>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roofErr w:type="gramEnd"/>
    </w:p>
    <w:bookmarkEnd w:id="52"/>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при отсутствии оснований для отказа в приёме документов оформляет с использование системы электронной очереди расписку о приёме документов, а при наличии основании - расписку об отказе в приеме документов.</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Работником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 сроке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lastRenderedPageBreak/>
        <w:t>о возможности отказа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w:t>
      </w:r>
      <w:bookmarkStart w:id="53" w:name="sub_10282"/>
      <w:r w:rsidRPr="007C6D9F">
        <w:rPr>
          <w:rFonts w:eastAsia="Andale Sans UI"/>
          <w:kern w:val="2"/>
          <w:sz w:val="28"/>
          <w:szCs w:val="28"/>
        </w:rPr>
        <w:t xml:space="preserve"> Порядок передачи курьером "МФЦ" пакета документов в орган, предоставляющий муниципальную услугу.</w:t>
      </w:r>
    </w:p>
    <w:bookmarkEnd w:id="53"/>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день принятия заявления и прилагаемых к нему документов документы из  "МФЦ" передаются в приемную администрации Подгорненского сельского поселения Отрадненского района на основании реестра, который составляется в 2 экземплярах и содержит дату и время передачи.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График приёма-передачи документов из "МФЦ" в приемную администрации Подгорненского сельского поселения Отрадненского района согласовывается с главой администрации.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"МФЦ". Информация о получении документов заносится в электронную базу.</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4" w:name="sub_1029"/>
      <w:r w:rsidRPr="007C6D9F">
        <w:rPr>
          <w:rFonts w:eastAsia="Andale Sans UI"/>
          <w:kern w:val="2"/>
          <w:sz w:val="28"/>
          <w:szCs w:val="28"/>
        </w:rPr>
        <w:t>28. Порядок рассмотрения заявления и прилагаемых к нему документов и принятие решения о предоставлении (отказе в предоставлении) муниципальной услуги.</w:t>
      </w:r>
    </w:p>
    <w:bookmarkEnd w:id="54"/>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Основанием для начала административной процедуры является принятие работником администрации заявления и прилагаемых к нему документов от курьера.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Работник администрации передаёт документы главе администрации, после чего документы передаются специалисту по земельным вопросам  для подготовки проекта постановления администрации Подгорненского сельского поселения Отрадненского района о предоставлении земельных участков в совместную собственность за плату членам садоводческих, огороднических и дачных некоммерческих объединений или принятия решения об отказе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После получения документов работник администрации осуществляет проверку полноты и достоверности документов, выявляет наличие оснований для отказа или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случае необходимости подготавливаются межведомственные запросы в соответствующие органы (организации), участвующие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Направление межведомственных запросов оформляется в электронной форме и осуществляется с использованием Единой системы </w:t>
      </w:r>
      <w:r w:rsidRPr="007C6D9F">
        <w:rPr>
          <w:rFonts w:eastAsia="Andale Sans UI"/>
          <w:kern w:val="2"/>
          <w:sz w:val="28"/>
          <w:szCs w:val="28"/>
        </w:rPr>
        <w:lastRenderedPageBreak/>
        <w:t>межведомственного электронного взаимодействия либо по иным электронным каналам.</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Также допускается направление запросов в бумажном виде (по факсу, либо посредством курьера).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При наличии оснований для отказа в предоставлении муниципальной услуги решение об отказе в предоставлении</w:t>
      </w:r>
      <w:proofErr w:type="gramEnd"/>
      <w:r w:rsidRPr="007C6D9F">
        <w:rPr>
          <w:rFonts w:eastAsia="Andale Sans UI"/>
          <w:kern w:val="2"/>
          <w:sz w:val="28"/>
          <w:szCs w:val="28"/>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При принятии такого решения работником администрации в течение 3 дней в адрес заявителя готовится соответствующее письмо администрации с указанием причин отказа в предоставлении муниципальной услуги, который:</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согласовывается заместителем главы администрации Подгорненского сельского поселения Отрадненского района - 3 дня;</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подписывается главой администрации - 3 дня.</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передается в  "МФЦ" - 1 день.</w:t>
      </w:r>
    </w:p>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При наличии оснований для предоставления муниципальной услуги, после получения отчёта об оценке объекта оценки (рыночной стоимости земельного участка) готовит проект постановления администрации Подгорненского сельского поселения Отрадненского района о предоставлении земельного участка в совместную собственность за плату членам садоводческого, огороднического и дачного некоммерческого объединения (далее - постановление), который передаётся в структурные подразделения администрации Подгорненского сельского поселения Отрадненского района для согласования.</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55" w:name="sub_1030"/>
      <w:r w:rsidRPr="007C6D9F">
        <w:rPr>
          <w:rFonts w:eastAsia="Andale Sans UI"/>
          <w:kern w:val="2"/>
          <w:sz w:val="28"/>
          <w:szCs w:val="28"/>
        </w:rPr>
        <w:t>29. Согласование проекта постановления осуществляется:</w:t>
      </w:r>
    </w:p>
    <w:bookmarkEnd w:id="55"/>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начальником общего отдела администрации Подгорненского сельского поселения Отрадненского района - 2 дня;</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заместителем главы администрации Подгорненского сельского </w:t>
      </w:r>
      <w:proofErr w:type="spellStart"/>
      <w:r w:rsidRPr="007C6D9F">
        <w:rPr>
          <w:rFonts w:eastAsia="Andale Sans UI"/>
          <w:kern w:val="2"/>
          <w:sz w:val="28"/>
          <w:szCs w:val="28"/>
        </w:rPr>
        <w:t>поселния</w:t>
      </w:r>
      <w:proofErr w:type="spellEnd"/>
      <w:r w:rsidRPr="007C6D9F">
        <w:rPr>
          <w:rFonts w:eastAsia="Andale Sans UI"/>
          <w:kern w:val="2"/>
          <w:sz w:val="28"/>
          <w:szCs w:val="28"/>
        </w:rPr>
        <w:t xml:space="preserve"> Отрадненского района - 1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начальником юридического отдела администрации Подгорненского сельского поселения Отрадненского района - 1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главой администрации Подгорненского сельского поселения Отрадненского района-1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передача курьером пакета документов - 1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После издания постановления, уполномоченным органом на заключение договора купли-продажи готовиться проект договора купли-продажи земельного участка.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30. Заключение договора купли-продажи земельного участка.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После получения постановления и приложенных к нему документов сотрудник уполномоченного органа готовит проект договора купли-продажи </w:t>
      </w:r>
      <w:r w:rsidRPr="007C6D9F">
        <w:rPr>
          <w:rFonts w:eastAsia="Andale Sans UI"/>
          <w:kern w:val="2"/>
          <w:sz w:val="28"/>
          <w:szCs w:val="28"/>
        </w:rPr>
        <w:lastRenderedPageBreak/>
        <w:t>земельного участка.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Срок согласования проект договора купли-продажи земельного участка начальником уполномоченного органа - 1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Срок подписания проект договора купли-продажи земельного участка уполномоченным лицом администрации Подгорненского сельского поселения Отрадненского района - 1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Подписанный договор купли-продажи земельного участка в течение 2 дней согласовывается с заявителем.</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6" w:name="sub_10316"/>
      <w:r w:rsidRPr="007C6D9F">
        <w:rPr>
          <w:rFonts w:eastAsia="Andale Sans UI"/>
          <w:kern w:val="2"/>
          <w:sz w:val="28"/>
          <w:szCs w:val="28"/>
        </w:rPr>
        <w:t>Заявитель уведомляется в письменной форме или посредством телефонной связи о необходимости подписания договора купли-продажи земельного участка и предоставления платёжного документа об оплате стоимости земельного участка (1 экземпляр подлинный для ознакомления, 1 экземпляр копии).</w:t>
      </w:r>
    </w:p>
    <w:bookmarkEnd w:id="56"/>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После подписания договор купли-продажи земельного участка регистрируется в администрации Подгорненского сельского поселения Отрадненского района - 1 день.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Результат муниципальной услуги передаётся в общий отдел администрации </w:t>
      </w:r>
      <w:r w:rsidR="00766D71" w:rsidRPr="007C6D9F">
        <w:rPr>
          <w:rFonts w:eastAsia="Andale Sans UI"/>
          <w:kern w:val="2"/>
          <w:sz w:val="28"/>
          <w:szCs w:val="28"/>
        </w:rPr>
        <w:t>Подгорненского</w:t>
      </w:r>
      <w:r w:rsidRPr="007C6D9F">
        <w:rPr>
          <w:rFonts w:eastAsia="Andale Sans UI"/>
          <w:kern w:val="2"/>
          <w:sz w:val="28"/>
          <w:szCs w:val="28"/>
        </w:rPr>
        <w:t xml:space="preserve"> сельского поселения Отрадненского района и далее - в  "МФЦ" - 1 день.</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7" w:name="sub_103110"/>
      <w:r w:rsidRPr="007C6D9F">
        <w:rPr>
          <w:rFonts w:eastAsia="Andale Sans UI"/>
          <w:kern w:val="2"/>
          <w:sz w:val="28"/>
          <w:szCs w:val="28"/>
        </w:rPr>
        <w:t>Результатом административной процедуры является договор купли-продажи земельного участка или отказ в предоставлении муниципальной услуги и передача документов в "МФЦ".</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8" w:name="sub_1032"/>
      <w:bookmarkEnd w:id="57"/>
      <w:r w:rsidRPr="007C6D9F">
        <w:rPr>
          <w:rFonts w:eastAsia="Andale Sans UI"/>
          <w:kern w:val="2"/>
          <w:sz w:val="28"/>
          <w:szCs w:val="28"/>
        </w:rPr>
        <w:t>31. Порядок передачи курьером пакета документов из общего отдела администрации Подгорненского сельского поселения Отрадненского района в  "МФЦ".</w:t>
      </w:r>
    </w:p>
    <w:bookmarkEnd w:id="58"/>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Передача документов из общего отдела администрации Подгорненского сельского поселения Отрадненского района  в  "МФЦ" осуществляется на основании реестра, который составляется в 2 экземплярах и содержит дату и время передачи.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"МФЦ". Информация о получении документов заносится в электронную базу.</w:t>
      </w:r>
    </w:p>
    <w:p w:rsidR="00FD450E" w:rsidRPr="007C6D9F" w:rsidRDefault="00FD450E" w:rsidP="00FD450E">
      <w:pPr>
        <w:widowControl w:val="0"/>
        <w:suppressAutoHyphens/>
        <w:autoSpaceDE w:val="0"/>
        <w:ind w:firstLine="720"/>
        <w:jc w:val="both"/>
        <w:rPr>
          <w:rFonts w:eastAsia="Andale Sans UI"/>
          <w:kern w:val="2"/>
          <w:sz w:val="28"/>
          <w:szCs w:val="28"/>
        </w:rPr>
      </w:pPr>
      <w:bookmarkStart w:id="59" w:name="sub_1033"/>
      <w:r w:rsidRPr="007C6D9F">
        <w:rPr>
          <w:rFonts w:eastAsia="Andale Sans UI"/>
          <w:kern w:val="2"/>
          <w:sz w:val="28"/>
          <w:szCs w:val="28"/>
        </w:rPr>
        <w:t>32. Порядок выдачи документов заявителю в "МФЦ":</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0" w:name="sub_10331"/>
      <w:bookmarkEnd w:id="59"/>
      <w:r w:rsidRPr="007C6D9F">
        <w:rPr>
          <w:rFonts w:eastAsia="Andale Sans UI"/>
          <w:kern w:val="2"/>
          <w:sz w:val="28"/>
          <w:szCs w:val="28"/>
        </w:rPr>
        <w:t>32.1. Основанием для начала административной процедуры является получение  "МФЦ" договора купли-продажи земельного участка или отказа в предоставлении муниципальной услуги и прилагаемого пакета документов.</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1" w:name="sub_10332"/>
      <w:bookmarkEnd w:id="60"/>
      <w:r w:rsidRPr="007C6D9F">
        <w:rPr>
          <w:rFonts w:eastAsia="Andale Sans UI"/>
          <w:kern w:val="2"/>
          <w:sz w:val="28"/>
          <w:szCs w:val="28"/>
        </w:rPr>
        <w:t>32.2. При выдаче документов работник "МФЦ":</w:t>
      </w:r>
    </w:p>
    <w:bookmarkEnd w:id="61"/>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lastRenderedPageBreak/>
        <w:t>знакомит заявителя с содержанием результата муниципальной услуги и выдаёт его.</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2" w:name="sub_10333"/>
      <w:r w:rsidRPr="007C6D9F">
        <w:rPr>
          <w:rFonts w:eastAsia="Andale Sans UI"/>
          <w:kern w:val="2"/>
          <w:sz w:val="28"/>
          <w:szCs w:val="28"/>
        </w:rPr>
        <w:t>32.3. 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bookmarkEnd w:id="62"/>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Результатом предоставления муниципальной услуги является договор купли-продажи земельного участка.</w:t>
      </w:r>
    </w:p>
    <w:p w:rsidR="00FD450E" w:rsidRPr="007C6D9F" w:rsidRDefault="00FD450E" w:rsidP="00FD450E">
      <w:pPr>
        <w:widowControl w:val="0"/>
        <w:suppressAutoHyphens/>
        <w:autoSpaceDE w:val="0"/>
        <w:spacing w:before="108" w:after="108"/>
        <w:jc w:val="center"/>
        <w:rPr>
          <w:rFonts w:eastAsia="Andale Sans UI"/>
          <w:kern w:val="2"/>
          <w:sz w:val="28"/>
          <w:szCs w:val="28"/>
        </w:rPr>
      </w:pPr>
      <w:bookmarkStart w:id="63" w:name="sub_1400"/>
      <w:r w:rsidRPr="007C6D9F">
        <w:rPr>
          <w:rFonts w:eastAsia="Andale Sans UI"/>
          <w:kern w:val="2"/>
          <w:sz w:val="28"/>
          <w:szCs w:val="28"/>
        </w:rPr>
        <w:t>Раздел IV</w:t>
      </w:r>
      <w:r w:rsidRPr="007C6D9F">
        <w:rPr>
          <w:rFonts w:eastAsia="Andale Sans UI"/>
          <w:kern w:val="2"/>
          <w:sz w:val="28"/>
          <w:szCs w:val="28"/>
        </w:rPr>
        <w:br/>
        <w:t xml:space="preserve">Формы </w:t>
      </w:r>
      <w:proofErr w:type="gramStart"/>
      <w:r w:rsidRPr="007C6D9F">
        <w:rPr>
          <w:rFonts w:eastAsia="Andale Sans UI"/>
          <w:kern w:val="2"/>
          <w:sz w:val="28"/>
          <w:szCs w:val="28"/>
        </w:rPr>
        <w:t>контроля за</w:t>
      </w:r>
      <w:proofErr w:type="gramEnd"/>
      <w:r w:rsidRPr="007C6D9F">
        <w:rPr>
          <w:rFonts w:eastAsia="Andale Sans UI"/>
          <w:kern w:val="2"/>
          <w:sz w:val="28"/>
          <w:szCs w:val="28"/>
        </w:rPr>
        <w:t xml:space="preserve"> исполнением Административного регламента</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4" w:name="sub_1034"/>
      <w:bookmarkEnd w:id="63"/>
      <w:r w:rsidRPr="007C6D9F">
        <w:rPr>
          <w:rFonts w:eastAsia="Andale Sans UI"/>
          <w:kern w:val="2"/>
          <w:sz w:val="28"/>
          <w:szCs w:val="28"/>
        </w:rPr>
        <w:t xml:space="preserve">33. Порядок осуществления текущего </w:t>
      </w:r>
      <w:proofErr w:type="gramStart"/>
      <w:r w:rsidRPr="007C6D9F">
        <w:rPr>
          <w:rFonts w:eastAsia="Andale Sans UI"/>
          <w:kern w:val="2"/>
          <w:sz w:val="28"/>
          <w:szCs w:val="28"/>
        </w:rPr>
        <w:t>контроля за</w:t>
      </w:r>
      <w:proofErr w:type="gramEnd"/>
      <w:r w:rsidRPr="007C6D9F">
        <w:rPr>
          <w:rFonts w:eastAsia="Andale Sans UI"/>
          <w:kern w:val="2"/>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bookmarkEnd w:id="64"/>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Текущий </w:t>
      </w:r>
      <w:proofErr w:type="gramStart"/>
      <w:r w:rsidRPr="007C6D9F">
        <w:rPr>
          <w:rFonts w:eastAsia="Andale Sans UI"/>
          <w:kern w:val="2"/>
          <w:sz w:val="28"/>
          <w:szCs w:val="28"/>
        </w:rPr>
        <w:t>контроль за</w:t>
      </w:r>
      <w:proofErr w:type="gramEnd"/>
      <w:r w:rsidRPr="007C6D9F">
        <w:rPr>
          <w:rFonts w:eastAsia="Andale Sans UI"/>
          <w:kern w:val="2"/>
          <w:sz w:val="28"/>
          <w:szCs w:val="28"/>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органов, участвующих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Периодичность осуществления текущего контроля определяется руководителями органов, участвующих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5" w:name="sub_1035"/>
      <w:r w:rsidRPr="007C6D9F">
        <w:rPr>
          <w:rFonts w:eastAsia="Andale Sans UI"/>
          <w:kern w:val="2"/>
          <w:sz w:val="28"/>
          <w:szCs w:val="28"/>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6D9F">
        <w:rPr>
          <w:rFonts w:eastAsia="Andale Sans UI"/>
          <w:kern w:val="2"/>
          <w:sz w:val="28"/>
          <w:szCs w:val="28"/>
        </w:rPr>
        <w:t>контроля за</w:t>
      </w:r>
      <w:proofErr w:type="gramEnd"/>
      <w:r w:rsidRPr="007C6D9F">
        <w:rPr>
          <w:rFonts w:eastAsia="Andale Sans UI"/>
          <w:kern w:val="2"/>
          <w:sz w:val="28"/>
          <w:szCs w:val="28"/>
        </w:rPr>
        <w:t xml:space="preserve"> полнотой и качеством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6" w:name="sub_10351"/>
      <w:bookmarkEnd w:id="65"/>
      <w:r w:rsidRPr="007C6D9F">
        <w:rPr>
          <w:rFonts w:eastAsia="Andale Sans UI"/>
          <w:kern w:val="2"/>
          <w:sz w:val="28"/>
          <w:szCs w:val="28"/>
        </w:rPr>
        <w:t xml:space="preserve">34.1. </w:t>
      </w:r>
      <w:proofErr w:type="gramStart"/>
      <w:r w:rsidRPr="007C6D9F">
        <w:rPr>
          <w:rFonts w:eastAsia="Andale Sans UI"/>
          <w:kern w:val="2"/>
          <w:sz w:val="28"/>
          <w:szCs w:val="28"/>
        </w:rPr>
        <w:t>Контроль за</w:t>
      </w:r>
      <w:proofErr w:type="gramEnd"/>
      <w:r w:rsidRPr="007C6D9F">
        <w:rPr>
          <w:rFonts w:eastAsia="Andale Sans UI"/>
          <w:kern w:val="2"/>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но не реже одного раза в год и внеплановых проверок, проверки могут проводиться по конкретному обращению заявителя.</w:t>
      </w:r>
    </w:p>
    <w:bookmarkEnd w:id="66"/>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Плановые и внеплановые проверки проводятся специалистами соответствующих органов, участвующих в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 ходе плановых и внеплановых проверок:</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проверяется знание ответственными лицами требований настоящего Административного регламента, нормативных правовых актов, </w:t>
      </w:r>
      <w:r w:rsidRPr="007C6D9F">
        <w:rPr>
          <w:rFonts w:eastAsia="Andale Sans UI"/>
          <w:kern w:val="2"/>
          <w:sz w:val="28"/>
          <w:szCs w:val="28"/>
        </w:rPr>
        <w:lastRenderedPageBreak/>
        <w:t>устанавливающих требования к предоставлению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проверяется соблюдение сроков и последовательности исполнения административных процедур;</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выявляются нарушения прав заявителей, недостатки, допущенные в ходе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7" w:name="sub_10352"/>
      <w:r w:rsidRPr="007C6D9F">
        <w:rPr>
          <w:rFonts w:eastAsia="Andale Sans UI"/>
          <w:kern w:val="2"/>
          <w:sz w:val="28"/>
          <w:szCs w:val="28"/>
        </w:rPr>
        <w:t>34.2.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8" w:name="sub_1036"/>
      <w:bookmarkEnd w:id="67"/>
      <w:r w:rsidRPr="007C6D9F">
        <w:rPr>
          <w:rFonts w:eastAsia="Andale Sans UI"/>
          <w:kern w:val="2"/>
          <w:sz w:val="28"/>
          <w:szCs w:val="28"/>
        </w:rPr>
        <w:t>35.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68"/>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69" w:name="sub_1037"/>
      <w:r w:rsidRPr="007C6D9F">
        <w:rPr>
          <w:rFonts w:eastAsia="Andale Sans UI"/>
          <w:kern w:val="2"/>
          <w:sz w:val="28"/>
          <w:szCs w:val="28"/>
        </w:rPr>
        <w:t xml:space="preserve">36. Положения, характеризующие требования к порядку и формам </w:t>
      </w:r>
      <w:proofErr w:type="gramStart"/>
      <w:r w:rsidRPr="007C6D9F">
        <w:rPr>
          <w:rFonts w:eastAsia="Andale Sans UI"/>
          <w:kern w:val="2"/>
          <w:sz w:val="28"/>
          <w:szCs w:val="28"/>
        </w:rPr>
        <w:t>контроля за</w:t>
      </w:r>
      <w:proofErr w:type="gramEnd"/>
      <w:r w:rsidRPr="007C6D9F">
        <w:rPr>
          <w:rFonts w:eastAsia="Andale Sans UI"/>
          <w:kern w:val="2"/>
          <w:sz w:val="28"/>
          <w:szCs w:val="28"/>
        </w:rPr>
        <w:t xml:space="preserve"> предоставлением муниципальной услуги, в том числе со стороны граждан, их объединений и организаций.</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0" w:name="sub_10371"/>
      <w:bookmarkEnd w:id="69"/>
      <w:r w:rsidRPr="007C6D9F">
        <w:rPr>
          <w:rFonts w:eastAsia="Andale Sans UI"/>
          <w:kern w:val="2"/>
          <w:sz w:val="28"/>
          <w:szCs w:val="28"/>
        </w:rPr>
        <w:t xml:space="preserve">36.1. Порядок и формы </w:t>
      </w:r>
      <w:proofErr w:type="gramStart"/>
      <w:r w:rsidRPr="007C6D9F">
        <w:rPr>
          <w:rFonts w:eastAsia="Andale Sans UI"/>
          <w:kern w:val="2"/>
          <w:sz w:val="28"/>
          <w:szCs w:val="28"/>
        </w:rPr>
        <w:t>контроля за</w:t>
      </w:r>
      <w:proofErr w:type="gramEnd"/>
      <w:r w:rsidRPr="007C6D9F">
        <w:rPr>
          <w:rFonts w:eastAsia="Andale Sans UI"/>
          <w:kern w:val="2"/>
          <w:sz w:val="28"/>
          <w:szCs w:val="28"/>
        </w:rPr>
        <w:t xml:space="preserve"> предоставлением муниципальной услуги должны отвечать требованиям непрерывности и действенности (эффективности).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1" w:name="sub_10372"/>
      <w:bookmarkEnd w:id="70"/>
      <w:r w:rsidRPr="007C6D9F">
        <w:rPr>
          <w:rFonts w:eastAsia="Andale Sans UI"/>
          <w:kern w:val="2"/>
          <w:sz w:val="28"/>
          <w:szCs w:val="28"/>
        </w:rPr>
        <w:t>36.2.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bookmarkEnd w:id="71"/>
    <w:p w:rsidR="00FD450E" w:rsidRPr="007C6D9F" w:rsidRDefault="00FD450E" w:rsidP="00FD450E">
      <w:pPr>
        <w:widowControl w:val="0"/>
        <w:suppressAutoHyphens/>
        <w:autoSpaceDE w:val="0"/>
        <w:spacing w:before="108" w:after="108"/>
        <w:jc w:val="center"/>
        <w:rPr>
          <w:rFonts w:eastAsia="Andale Sans UI"/>
          <w:kern w:val="2"/>
          <w:sz w:val="28"/>
          <w:szCs w:val="28"/>
        </w:rPr>
      </w:pPr>
      <w:r w:rsidRPr="007C6D9F">
        <w:rPr>
          <w:rFonts w:eastAsia="Andale Sans UI"/>
          <w:kern w:val="2"/>
          <w:sz w:val="28"/>
          <w:szCs w:val="28"/>
        </w:rPr>
        <w:t>Раздел V</w:t>
      </w:r>
      <w:r w:rsidRPr="007C6D9F">
        <w:rPr>
          <w:rFonts w:eastAsia="Andale Sans UI"/>
          <w:kern w:val="2"/>
          <w:sz w:val="28"/>
          <w:szCs w:val="28"/>
        </w:rPr>
        <w:br/>
        <w:t>Досудебный (внесудебный) порядок обжалования решений и действий</w:t>
      </w:r>
      <w:r w:rsidRPr="007C6D9F">
        <w:rPr>
          <w:rFonts w:eastAsia="Andale Sans UI"/>
          <w:kern w:val="2"/>
          <w:sz w:val="28"/>
          <w:szCs w:val="28"/>
        </w:rPr>
        <w:br/>
        <w:t>(бездействия) органов, предоставляющих муниципальную услугу,</w:t>
      </w:r>
      <w:r w:rsidRPr="007C6D9F">
        <w:rPr>
          <w:rFonts w:eastAsia="Andale Sans UI"/>
          <w:kern w:val="2"/>
          <w:sz w:val="28"/>
          <w:szCs w:val="28"/>
        </w:rPr>
        <w:br/>
        <w:t>а также должностных лиц и муниципальных служащих</w:t>
      </w:r>
    </w:p>
    <w:p w:rsidR="00FD450E" w:rsidRPr="007C6D9F" w:rsidRDefault="00FD450E" w:rsidP="00FD450E">
      <w:pPr>
        <w:widowControl w:val="0"/>
        <w:suppressAutoHyphens/>
        <w:autoSpaceDE w:val="0"/>
        <w:ind w:firstLine="720"/>
        <w:jc w:val="both"/>
        <w:rPr>
          <w:rFonts w:eastAsia="Andale Sans UI"/>
          <w:b/>
          <w:kern w:val="2"/>
          <w:sz w:val="28"/>
          <w:szCs w:val="28"/>
        </w:rPr>
      </w:pPr>
    </w:p>
    <w:p w:rsidR="00FD450E" w:rsidRPr="007C6D9F" w:rsidRDefault="00FD450E" w:rsidP="00FD450E">
      <w:pPr>
        <w:widowControl w:val="0"/>
        <w:suppressAutoHyphens/>
        <w:autoSpaceDE w:val="0"/>
        <w:ind w:firstLine="720"/>
        <w:jc w:val="both"/>
        <w:rPr>
          <w:rFonts w:eastAsia="Andale Sans UI"/>
          <w:kern w:val="2"/>
          <w:sz w:val="28"/>
          <w:szCs w:val="28"/>
        </w:rPr>
      </w:pPr>
      <w:bookmarkStart w:id="72" w:name="sub_1038"/>
      <w:r w:rsidRPr="007C6D9F">
        <w:rPr>
          <w:rFonts w:eastAsia="Andale Sans UI"/>
          <w:kern w:val="2"/>
          <w:sz w:val="28"/>
          <w:szCs w:val="28"/>
        </w:rPr>
        <w:t xml:space="preserve">37. </w:t>
      </w:r>
      <w:proofErr w:type="gramStart"/>
      <w:r w:rsidRPr="007C6D9F">
        <w:rPr>
          <w:rFonts w:eastAsia="Andale Sans UI"/>
          <w:kern w:val="2"/>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73" w:name="sub_1039"/>
      <w:bookmarkEnd w:id="72"/>
      <w:r w:rsidRPr="007C6D9F">
        <w:rPr>
          <w:rFonts w:eastAsia="Andale Sans UI"/>
          <w:kern w:val="2"/>
          <w:sz w:val="28"/>
          <w:szCs w:val="28"/>
        </w:rPr>
        <w:t xml:space="preserve">38.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w:t>
      </w:r>
      <w:r w:rsidRPr="007C6D9F">
        <w:rPr>
          <w:rFonts w:eastAsia="Andale Sans UI"/>
          <w:kern w:val="2"/>
          <w:sz w:val="28"/>
          <w:szCs w:val="28"/>
        </w:rPr>
        <w:lastRenderedPageBreak/>
        <w:t>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73"/>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Заявитель может обратиться с жалобой, в том числе в следующих случаях:</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1) нарушение срока регистрации заявления заявителя о предоставлении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2) нарушение срока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Подгорненского сельского поселения Отрадненского района для предоставления муниципальной услуги;</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Подгорненского сельского поселения Отрадненского района  для предоставления муниципальной услуги, у заявителя;</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766D71" w:rsidRPr="007C6D9F">
        <w:rPr>
          <w:rFonts w:eastAsia="Andale Sans UI"/>
          <w:kern w:val="2"/>
          <w:sz w:val="28"/>
          <w:szCs w:val="28"/>
        </w:rPr>
        <w:t>Подгорненского</w:t>
      </w:r>
      <w:r w:rsidRPr="007C6D9F">
        <w:rPr>
          <w:rFonts w:eastAsia="Andale Sans UI"/>
          <w:kern w:val="2"/>
          <w:sz w:val="28"/>
          <w:szCs w:val="28"/>
        </w:rPr>
        <w:t xml:space="preserve"> сельског</w:t>
      </w:r>
      <w:r w:rsidR="00766D71" w:rsidRPr="007C6D9F">
        <w:rPr>
          <w:rFonts w:eastAsia="Andale Sans UI"/>
          <w:kern w:val="2"/>
          <w:sz w:val="28"/>
          <w:szCs w:val="28"/>
        </w:rPr>
        <w:t>о</w:t>
      </w:r>
      <w:r w:rsidRPr="007C6D9F">
        <w:rPr>
          <w:rFonts w:eastAsia="Andale Sans UI"/>
          <w:kern w:val="2"/>
          <w:sz w:val="28"/>
          <w:szCs w:val="28"/>
        </w:rPr>
        <w:t xml:space="preserve"> поселения Отрадненского района</w:t>
      </w:r>
      <w:proofErr w:type="gramStart"/>
      <w:r w:rsidRPr="007C6D9F">
        <w:rPr>
          <w:rFonts w:eastAsia="Andale Sans UI"/>
          <w:kern w:val="2"/>
          <w:sz w:val="28"/>
          <w:szCs w:val="28"/>
        </w:rPr>
        <w:t xml:space="preserve"> ;</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766D71" w:rsidRPr="007C6D9F">
        <w:rPr>
          <w:rFonts w:eastAsia="Andale Sans UI"/>
          <w:kern w:val="2"/>
          <w:sz w:val="28"/>
          <w:szCs w:val="28"/>
        </w:rPr>
        <w:t>Подгорненского</w:t>
      </w:r>
      <w:r w:rsidRPr="007C6D9F">
        <w:rPr>
          <w:rFonts w:eastAsia="Andale Sans UI"/>
          <w:kern w:val="2"/>
          <w:sz w:val="28"/>
          <w:szCs w:val="28"/>
        </w:rPr>
        <w:t xml:space="preserve"> сельског</w:t>
      </w:r>
      <w:r w:rsidR="00766D71" w:rsidRPr="007C6D9F">
        <w:rPr>
          <w:rFonts w:eastAsia="Andale Sans UI"/>
          <w:kern w:val="2"/>
          <w:sz w:val="28"/>
          <w:szCs w:val="28"/>
        </w:rPr>
        <w:t>о</w:t>
      </w:r>
      <w:r w:rsidRPr="007C6D9F">
        <w:rPr>
          <w:rFonts w:eastAsia="Andale Sans UI"/>
          <w:kern w:val="2"/>
          <w:sz w:val="28"/>
          <w:szCs w:val="28"/>
        </w:rPr>
        <w:t xml:space="preserve"> поселения Отрадненского района;</w:t>
      </w:r>
    </w:p>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bookmarkStart w:id="74" w:name="sub_1040"/>
      <w:r w:rsidRPr="007C6D9F">
        <w:rPr>
          <w:rFonts w:eastAsia="Andale Sans UI"/>
          <w:kern w:val="2"/>
          <w:sz w:val="28"/>
          <w:szCs w:val="28"/>
        </w:rPr>
        <w:t>39. Основания для приостановления рассмотрения жалобы отсутствуют.</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5" w:name="sub_1041"/>
      <w:bookmarkEnd w:id="74"/>
      <w:r w:rsidRPr="007C6D9F">
        <w:rPr>
          <w:rFonts w:eastAsia="Andale Sans UI"/>
          <w:kern w:val="2"/>
          <w:sz w:val="28"/>
          <w:szCs w:val="28"/>
        </w:rPr>
        <w:t>40. Основанием для начала процедуры досудебного (внесудебного) обжалования является направление заявителем жалобы.</w:t>
      </w:r>
    </w:p>
    <w:bookmarkEnd w:id="75"/>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Жалоба подаётся в письменной форме на бумажном носителе, в электронной форме в орган, предоставляющий муниципальную услугу.</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6" w:name="sub_1042"/>
      <w:r w:rsidRPr="007C6D9F">
        <w:rPr>
          <w:rFonts w:eastAsia="Andale Sans UI"/>
          <w:kern w:val="2"/>
          <w:sz w:val="28"/>
          <w:szCs w:val="28"/>
        </w:rPr>
        <w:t xml:space="preserve">41. </w:t>
      </w:r>
      <w:proofErr w:type="gramStart"/>
      <w:r w:rsidRPr="007C6D9F">
        <w:rPr>
          <w:rFonts w:eastAsia="Andale Sans UI"/>
          <w:kern w:val="2"/>
          <w:sz w:val="28"/>
          <w:szCs w:val="28"/>
        </w:rPr>
        <w:t>Жалобы на действия (бездействие), решения, принятые органом, предоставляющим муниципальную услугу, подаются заместителю главы администрации Подгорненского сельского поселения Отрадненского района, координирующему работу органа, предоставляющего муниципальную услугу, на действия (бездействие) должностных лиц, муниципальных служащих органа, предоставляющего муниципальную услугу, - руководителю органа, предоставляющего муниципальную услугу.</w:t>
      </w:r>
      <w:proofErr w:type="gramEnd"/>
      <w:r w:rsidRPr="007C6D9F">
        <w:rPr>
          <w:rFonts w:eastAsia="Andale Sans UI"/>
          <w:kern w:val="2"/>
          <w:sz w:val="28"/>
          <w:szCs w:val="28"/>
        </w:rPr>
        <w:t xml:space="preserve"> Жалобы на </w:t>
      </w:r>
      <w:r w:rsidRPr="007C6D9F">
        <w:rPr>
          <w:rFonts w:eastAsia="Andale Sans UI"/>
          <w:kern w:val="2"/>
          <w:sz w:val="28"/>
          <w:szCs w:val="28"/>
        </w:rPr>
        <w:lastRenderedPageBreak/>
        <w:t>действия (бездействие), решения заместителя главы администрации Подгорненского сельского поселения Отрадненского района, подаются главе  администрации Подгорненского сельского поселения Отрадненского района.</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7" w:name="sub_1043"/>
      <w:bookmarkEnd w:id="76"/>
      <w:r w:rsidRPr="007C6D9F">
        <w:rPr>
          <w:rFonts w:eastAsia="Andale Sans UI"/>
          <w:kern w:val="2"/>
          <w:sz w:val="28"/>
          <w:szCs w:val="28"/>
        </w:rPr>
        <w:t xml:space="preserve">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7C6D9F">
        <w:rPr>
          <w:rFonts w:eastAsia="Andale Sans UI"/>
          <w:kern w:val="2"/>
          <w:sz w:val="28"/>
          <w:szCs w:val="28"/>
        </w:rPr>
        <w:t>Интернет-портала</w:t>
      </w:r>
      <w:proofErr w:type="gramEnd"/>
      <w:r w:rsidRPr="007C6D9F">
        <w:rPr>
          <w:rFonts w:eastAsia="Andale Sans UI"/>
          <w:kern w:val="2"/>
          <w:sz w:val="28"/>
          <w:szCs w:val="28"/>
        </w:rPr>
        <w:t xml:space="preserve"> администрации Подгорненского сельского поселения Отрадненского района официального сайта органа, предоставляющего муниципальную услугу, также может быть принята при личном приеме заявителя.</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8" w:name="sub_1044"/>
      <w:bookmarkEnd w:id="77"/>
      <w:r w:rsidRPr="007C6D9F">
        <w:rPr>
          <w:rFonts w:eastAsia="Andale Sans UI"/>
          <w:kern w:val="2"/>
          <w:sz w:val="28"/>
          <w:szCs w:val="28"/>
        </w:rPr>
        <w:t>43. Жалоба должна содержать:</w:t>
      </w:r>
    </w:p>
    <w:bookmarkEnd w:id="78"/>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450E" w:rsidRPr="007C6D9F" w:rsidRDefault="00FD450E" w:rsidP="00FD450E">
      <w:pPr>
        <w:widowControl w:val="0"/>
        <w:suppressAutoHyphens/>
        <w:autoSpaceDE w:val="0"/>
        <w:ind w:firstLine="720"/>
        <w:jc w:val="both"/>
        <w:rPr>
          <w:rFonts w:eastAsia="Andale Sans UI"/>
          <w:kern w:val="2"/>
          <w:sz w:val="28"/>
          <w:szCs w:val="28"/>
        </w:rPr>
      </w:pPr>
      <w:proofErr w:type="gramStart"/>
      <w:r w:rsidRPr="007C6D9F">
        <w:rPr>
          <w:rFonts w:eastAsia="Andale Sans UI"/>
          <w:kern w:val="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79" w:name="sub_1045"/>
      <w:r w:rsidRPr="007C6D9F">
        <w:rPr>
          <w:rFonts w:eastAsia="Andale Sans UI"/>
          <w:kern w:val="2"/>
          <w:sz w:val="28"/>
          <w:szCs w:val="28"/>
        </w:rPr>
        <w:t>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D450E" w:rsidRPr="007C6D9F" w:rsidRDefault="00FD450E" w:rsidP="00FD450E">
      <w:pPr>
        <w:widowControl w:val="0"/>
        <w:suppressAutoHyphens/>
        <w:autoSpaceDE w:val="0"/>
        <w:ind w:firstLine="720"/>
        <w:jc w:val="both"/>
        <w:rPr>
          <w:rFonts w:eastAsia="Andale Sans UI"/>
          <w:kern w:val="2"/>
          <w:sz w:val="28"/>
          <w:szCs w:val="28"/>
        </w:rPr>
      </w:pPr>
      <w:bookmarkStart w:id="80" w:name="sub_1046"/>
      <w:bookmarkEnd w:id="79"/>
      <w:r w:rsidRPr="007C6D9F">
        <w:rPr>
          <w:rFonts w:eastAsia="Andale Sans UI"/>
          <w:kern w:val="2"/>
          <w:sz w:val="28"/>
          <w:szCs w:val="28"/>
        </w:rPr>
        <w:t xml:space="preserve">45. </w:t>
      </w:r>
      <w:proofErr w:type="gramStart"/>
      <w:r w:rsidRPr="007C6D9F">
        <w:rPr>
          <w:rFonts w:eastAsia="Andale Sans UI"/>
          <w:kern w:val="2"/>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Pr="007C6D9F">
        <w:rPr>
          <w:rFonts w:eastAsia="Andale Sans UI"/>
          <w:kern w:val="2"/>
          <w:sz w:val="28"/>
          <w:szCs w:val="28"/>
        </w:rPr>
        <w:t xml:space="preserve"> исправлений - в течение пяти рабочих дней со дня её регистрации.</w:t>
      </w:r>
    </w:p>
    <w:p w:rsidR="00FD450E" w:rsidRPr="007C6D9F" w:rsidRDefault="00FD450E" w:rsidP="00FD450E">
      <w:pPr>
        <w:widowControl w:val="0"/>
        <w:suppressAutoHyphens/>
        <w:autoSpaceDE w:val="0"/>
        <w:ind w:firstLine="720"/>
        <w:jc w:val="both"/>
        <w:rPr>
          <w:rFonts w:eastAsia="Andale Sans UI"/>
          <w:kern w:val="2"/>
          <w:sz w:val="28"/>
          <w:szCs w:val="28"/>
        </w:rPr>
      </w:pPr>
      <w:bookmarkStart w:id="81" w:name="sub_1047"/>
      <w:bookmarkEnd w:id="80"/>
      <w:r w:rsidRPr="007C6D9F">
        <w:rPr>
          <w:rFonts w:eastAsia="Andale Sans UI"/>
          <w:kern w:val="2"/>
          <w:sz w:val="28"/>
          <w:szCs w:val="28"/>
        </w:rPr>
        <w:t>46. По результатам рассмотрения жалобы орган, предоставляющий муниципальную услугу, принимает одно из следующих решений</w:t>
      </w:r>
      <w:bookmarkEnd w:id="81"/>
      <w:r w:rsidRPr="007C6D9F">
        <w:rPr>
          <w:rFonts w:eastAsia="Andale Sans UI"/>
          <w:kern w:val="2"/>
          <w:sz w:val="28"/>
          <w:szCs w:val="28"/>
        </w:rPr>
        <w:t>:</w:t>
      </w:r>
    </w:p>
    <w:p w:rsidR="00FD450E" w:rsidRPr="007C6D9F" w:rsidRDefault="00FD450E" w:rsidP="00FD450E">
      <w:pPr>
        <w:widowControl w:val="0"/>
        <w:suppressAutoHyphens/>
        <w:autoSpaceDE w:val="0"/>
        <w:spacing w:line="100" w:lineRule="atLeast"/>
        <w:jc w:val="both"/>
        <w:rPr>
          <w:rFonts w:eastAsia="Andale Sans UI"/>
          <w:kern w:val="2"/>
          <w:sz w:val="28"/>
          <w:szCs w:val="28"/>
        </w:rPr>
      </w:pPr>
      <w:r w:rsidRPr="007C6D9F">
        <w:rPr>
          <w:rFonts w:eastAsia="Andale Sans UI"/>
          <w:kern w:val="2"/>
          <w:sz w:val="28"/>
          <w:szCs w:val="28"/>
        </w:rPr>
        <w:tab/>
      </w:r>
      <w:proofErr w:type="gramStart"/>
      <w:r w:rsidRPr="007C6D9F">
        <w:rPr>
          <w:rFonts w:eastAsia="Andale Sans UI"/>
          <w:kern w:val="2"/>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7C6D9F">
        <w:rPr>
          <w:rFonts w:eastAsia="Andale Sans UI"/>
          <w:kern w:val="2"/>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450E" w:rsidRPr="007C6D9F" w:rsidRDefault="00FD450E" w:rsidP="00FD450E">
      <w:pPr>
        <w:widowControl w:val="0"/>
        <w:suppressAutoHyphens/>
        <w:autoSpaceDE w:val="0"/>
        <w:spacing w:line="100" w:lineRule="atLeast"/>
        <w:jc w:val="both"/>
        <w:rPr>
          <w:rFonts w:eastAsia="Andale Sans UI"/>
          <w:kern w:val="2"/>
          <w:sz w:val="28"/>
          <w:szCs w:val="28"/>
        </w:rPr>
      </w:pPr>
      <w:r w:rsidRPr="007C6D9F">
        <w:rPr>
          <w:rFonts w:eastAsia="Andale Sans UI"/>
          <w:kern w:val="2"/>
          <w:sz w:val="28"/>
          <w:szCs w:val="28"/>
        </w:rPr>
        <w:tab/>
        <w:t>2) отказывает в удовлетворении жалобы.</w:t>
      </w:r>
    </w:p>
    <w:p w:rsidR="00FD450E" w:rsidRPr="007C6D9F" w:rsidRDefault="00FD450E" w:rsidP="00FD450E">
      <w:pPr>
        <w:widowControl w:val="0"/>
        <w:suppressAutoHyphens/>
        <w:autoSpaceDE w:val="0"/>
        <w:ind w:firstLine="720"/>
        <w:jc w:val="both"/>
        <w:rPr>
          <w:rFonts w:eastAsia="Andale Sans UI"/>
          <w:kern w:val="2"/>
          <w:sz w:val="28"/>
          <w:szCs w:val="28"/>
        </w:rPr>
      </w:pPr>
      <w:bookmarkStart w:id="82" w:name="sub_1048"/>
      <w:r w:rsidRPr="007C6D9F">
        <w:rPr>
          <w:rFonts w:eastAsia="Andale Sans UI"/>
          <w:kern w:val="2"/>
          <w:sz w:val="28"/>
          <w:szCs w:val="28"/>
        </w:rPr>
        <w:t>47. Не позднее дня, следующего за днём принятия решения, указанного в пункте 46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82"/>
    <w:p w:rsidR="00FD450E" w:rsidRPr="007C6D9F" w:rsidRDefault="00FD450E" w:rsidP="00FD450E">
      <w:pPr>
        <w:widowControl w:val="0"/>
        <w:suppressAutoHyphens/>
        <w:autoSpaceDE w:val="0"/>
        <w:ind w:firstLine="720"/>
        <w:jc w:val="both"/>
        <w:rPr>
          <w:rFonts w:eastAsia="Andale Sans UI"/>
          <w:kern w:val="2"/>
          <w:sz w:val="28"/>
          <w:szCs w:val="28"/>
        </w:rPr>
      </w:pPr>
      <w:r w:rsidRPr="007C6D9F">
        <w:rPr>
          <w:rFonts w:eastAsia="Andale Sans UI"/>
          <w:kern w:val="2"/>
          <w:sz w:val="28"/>
          <w:szCs w:val="28"/>
        </w:rPr>
        <w:t xml:space="preserve">48. В случае установления в ходе или по результатам </w:t>
      </w:r>
      <w:proofErr w:type="gramStart"/>
      <w:r w:rsidRPr="007C6D9F">
        <w:rPr>
          <w:rFonts w:eastAsia="Andale Sans UI"/>
          <w:kern w:val="2"/>
          <w:sz w:val="28"/>
          <w:szCs w:val="28"/>
        </w:rPr>
        <w:t>рассмотрения жалобы признаков состава административного правонарушения</w:t>
      </w:r>
      <w:proofErr w:type="gramEnd"/>
      <w:r w:rsidRPr="007C6D9F">
        <w:rPr>
          <w:rFonts w:eastAsia="Andale Sans UI"/>
          <w:kern w:val="2"/>
          <w:sz w:val="28"/>
          <w:szCs w:val="28"/>
        </w:rPr>
        <w:t xml:space="preserve"> или преступления должностное лицо, наделённое полномочиями по рассмотрению жалоб в соответствии с пунктом 42 настоящего Административного регламента, незамедлительно направляет имеющиеся материалы в органы прокуратуры.</w:t>
      </w:r>
    </w:p>
    <w:p w:rsidR="00766D71" w:rsidRPr="007C6D9F" w:rsidRDefault="00766D71" w:rsidP="00FD450E">
      <w:pPr>
        <w:widowControl w:val="0"/>
        <w:suppressAutoHyphens/>
        <w:autoSpaceDE w:val="0"/>
        <w:ind w:firstLine="720"/>
        <w:jc w:val="both"/>
        <w:rPr>
          <w:rFonts w:eastAsia="Andale Sans UI"/>
          <w:kern w:val="2"/>
          <w:sz w:val="28"/>
          <w:szCs w:val="28"/>
        </w:rPr>
      </w:pPr>
    </w:p>
    <w:p w:rsidR="00766D71" w:rsidRPr="007C6D9F" w:rsidRDefault="00766D71" w:rsidP="00FD450E">
      <w:pPr>
        <w:widowControl w:val="0"/>
        <w:suppressAutoHyphens/>
        <w:autoSpaceDE w:val="0"/>
        <w:ind w:firstLine="720"/>
        <w:jc w:val="both"/>
        <w:rPr>
          <w:rFonts w:eastAsia="Andale Sans UI"/>
          <w:kern w:val="2"/>
          <w:sz w:val="28"/>
          <w:szCs w:val="28"/>
        </w:rPr>
      </w:pPr>
    </w:p>
    <w:p w:rsidR="00766D71" w:rsidRPr="007C6D9F" w:rsidRDefault="00766D71" w:rsidP="007C6D9F">
      <w:pPr>
        <w:widowControl w:val="0"/>
        <w:suppressAutoHyphens/>
        <w:autoSpaceDE w:val="0"/>
        <w:jc w:val="both"/>
        <w:rPr>
          <w:rFonts w:eastAsia="Andale Sans UI"/>
          <w:kern w:val="2"/>
          <w:sz w:val="28"/>
          <w:szCs w:val="28"/>
        </w:rPr>
      </w:pPr>
      <w:r w:rsidRPr="007C6D9F">
        <w:rPr>
          <w:rFonts w:eastAsia="Andale Sans UI"/>
          <w:kern w:val="2"/>
          <w:sz w:val="28"/>
          <w:szCs w:val="28"/>
        </w:rPr>
        <w:t>Начальник общего отдела администрации</w:t>
      </w:r>
    </w:p>
    <w:p w:rsidR="00766D71" w:rsidRPr="007C6D9F" w:rsidRDefault="00766D71" w:rsidP="007C6D9F">
      <w:pPr>
        <w:widowControl w:val="0"/>
        <w:suppressAutoHyphens/>
        <w:autoSpaceDE w:val="0"/>
        <w:jc w:val="both"/>
        <w:rPr>
          <w:rFonts w:eastAsia="Andale Sans UI"/>
          <w:kern w:val="2"/>
          <w:sz w:val="28"/>
          <w:szCs w:val="28"/>
        </w:rPr>
      </w:pPr>
      <w:r w:rsidRPr="007C6D9F">
        <w:rPr>
          <w:rFonts w:eastAsia="Andale Sans UI"/>
          <w:kern w:val="2"/>
          <w:sz w:val="28"/>
          <w:szCs w:val="28"/>
        </w:rPr>
        <w:t>Подгорненского сельского поселения</w:t>
      </w:r>
    </w:p>
    <w:p w:rsidR="00766D71" w:rsidRPr="007C6D9F" w:rsidRDefault="00766D71" w:rsidP="007C6D9F">
      <w:pPr>
        <w:widowControl w:val="0"/>
        <w:suppressAutoHyphens/>
        <w:autoSpaceDE w:val="0"/>
        <w:jc w:val="both"/>
        <w:rPr>
          <w:rFonts w:eastAsia="Andale Sans UI"/>
          <w:kern w:val="2"/>
          <w:sz w:val="28"/>
          <w:szCs w:val="28"/>
        </w:rPr>
      </w:pPr>
      <w:r w:rsidRPr="007C6D9F">
        <w:rPr>
          <w:rFonts w:eastAsia="Andale Sans UI"/>
          <w:kern w:val="2"/>
          <w:sz w:val="28"/>
          <w:szCs w:val="28"/>
        </w:rPr>
        <w:t>Отрадненского района</w:t>
      </w:r>
      <w:r w:rsidR="007C6D9F">
        <w:rPr>
          <w:rFonts w:eastAsia="Andale Sans UI"/>
          <w:kern w:val="2"/>
          <w:sz w:val="28"/>
          <w:szCs w:val="28"/>
        </w:rPr>
        <w:t xml:space="preserve">                                                                 В.Н.Антипов</w:t>
      </w:r>
    </w:p>
    <w:p w:rsidR="00FD450E" w:rsidRPr="00FD450E" w:rsidRDefault="00FD450E" w:rsidP="00FD450E">
      <w:pPr>
        <w:widowControl w:val="0"/>
        <w:suppressAutoHyphens/>
        <w:autoSpaceDE w:val="0"/>
        <w:ind w:firstLine="720"/>
        <w:jc w:val="both"/>
        <w:rPr>
          <w:rFonts w:ascii="Arial" w:eastAsia="Andale Sans UI" w:hAnsi="Arial" w:cs="Arial"/>
          <w:kern w:val="2"/>
        </w:rPr>
      </w:pPr>
    </w:p>
    <w:p w:rsidR="00FD450E" w:rsidRDefault="00FD450E"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Pr="00FD450E" w:rsidRDefault="007C6D9F" w:rsidP="00FD450E">
      <w:pPr>
        <w:widowControl w:val="0"/>
        <w:suppressAutoHyphens/>
        <w:autoSpaceDE w:val="0"/>
        <w:ind w:firstLine="720"/>
        <w:jc w:val="both"/>
        <w:rPr>
          <w:rFonts w:ascii="Arial" w:eastAsia="Andale Sans UI" w:hAnsi="Arial" w:cs="Arial"/>
          <w:kern w:val="2"/>
        </w:rPr>
      </w:pPr>
    </w:p>
    <w:p w:rsidR="00FD450E" w:rsidRPr="00FD450E" w:rsidRDefault="00FD450E" w:rsidP="00FD450E">
      <w:pPr>
        <w:widowControl w:val="0"/>
        <w:suppressAutoHyphens/>
        <w:autoSpaceDE w:val="0"/>
        <w:ind w:firstLine="720"/>
        <w:jc w:val="both"/>
        <w:rPr>
          <w:rFonts w:ascii="Arial" w:eastAsia="Andale Sans UI" w:hAnsi="Arial" w:cs="Arial"/>
          <w:kern w:val="2"/>
        </w:rPr>
      </w:pP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lastRenderedPageBreak/>
        <w:t>П</w:t>
      </w:r>
      <w:bookmarkStart w:id="83" w:name="sub_10000"/>
      <w:r w:rsidRPr="007C6D9F">
        <w:rPr>
          <w:rFonts w:eastAsia="Andale Sans UI"/>
          <w:bCs/>
          <w:kern w:val="2"/>
          <w:sz w:val="28"/>
          <w:szCs w:val="28"/>
        </w:rPr>
        <w:t>риложение N 1</w:t>
      </w:r>
    </w:p>
    <w:bookmarkEnd w:id="83"/>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 xml:space="preserve">к </w:t>
      </w:r>
      <w:r w:rsidRPr="007C6D9F">
        <w:rPr>
          <w:rFonts w:eastAsia="Andale Sans UI"/>
          <w:kern w:val="2"/>
          <w:sz w:val="28"/>
          <w:szCs w:val="28"/>
        </w:rPr>
        <w:t>административному регламенту</w:t>
      </w: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предоставления администрацией</w:t>
      </w: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Подгорненского сельского поселения</w:t>
      </w: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 xml:space="preserve"> Отрадненского района</w:t>
      </w: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"Предоставление земельных участков</w:t>
      </w: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 xml:space="preserve">в собственность членам </w:t>
      </w:r>
      <w:proofErr w:type="gramStart"/>
      <w:r w:rsidRPr="007C6D9F">
        <w:rPr>
          <w:rFonts w:eastAsia="Andale Sans UI"/>
          <w:bCs/>
          <w:kern w:val="2"/>
          <w:sz w:val="28"/>
          <w:szCs w:val="28"/>
        </w:rPr>
        <w:t>садоводческих</w:t>
      </w:r>
      <w:proofErr w:type="gramEnd"/>
      <w:r w:rsidRPr="007C6D9F">
        <w:rPr>
          <w:rFonts w:eastAsia="Andale Sans UI"/>
          <w:bCs/>
          <w:kern w:val="2"/>
          <w:sz w:val="28"/>
          <w:szCs w:val="28"/>
        </w:rPr>
        <w:t>,</w:t>
      </w:r>
    </w:p>
    <w:p w:rsidR="00FD450E" w:rsidRPr="007C6D9F" w:rsidRDefault="00FD450E" w:rsidP="007C6D9F">
      <w:pPr>
        <w:widowControl w:val="0"/>
        <w:suppressAutoHyphens/>
        <w:autoSpaceDE w:val="0"/>
        <w:spacing w:line="100" w:lineRule="atLeast"/>
        <w:ind w:left="851"/>
        <w:jc w:val="right"/>
        <w:rPr>
          <w:rFonts w:eastAsia="Andale Sans UI"/>
          <w:bCs/>
          <w:kern w:val="2"/>
          <w:sz w:val="28"/>
          <w:szCs w:val="28"/>
        </w:rPr>
      </w:pPr>
      <w:r w:rsidRPr="007C6D9F">
        <w:rPr>
          <w:rFonts w:eastAsia="Andale Sans UI"/>
          <w:bCs/>
          <w:kern w:val="2"/>
          <w:sz w:val="28"/>
          <w:szCs w:val="28"/>
        </w:rPr>
        <w:t xml:space="preserve"> огороднических и дачных </w:t>
      </w:r>
    </w:p>
    <w:p w:rsidR="00FD450E" w:rsidRPr="007C6D9F" w:rsidRDefault="00FD450E" w:rsidP="007C6D9F">
      <w:pPr>
        <w:widowControl w:val="0"/>
        <w:suppressAutoHyphens/>
        <w:autoSpaceDE w:val="0"/>
        <w:spacing w:line="100" w:lineRule="atLeast"/>
        <w:ind w:left="851"/>
        <w:jc w:val="right"/>
        <w:rPr>
          <w:rFonts w:eastAsia="Andale Sans UI"/>
          <w:kern w:val="2"/>
          <w:sz w:val="28"/>
          <w:szCs w:val="28"/>
        </w:rPr>
      </w:pPr>
      <w:r w:rsidRPr="007C6D9F">
        <w:rPr>
          <w:rFonts w:eastAsia="Andale Sans UI"/>
          <w:bCs/>
          <w:kern w:val="2"/>
          <w:sz w:val="28"/>
          <w:szCs w:val="28"/>
        </w:rPr>
        <w:t>некоммерческих объединений"</w:t>
      </w:r>
    </w:p>
    <w:p w:rsidR="00FD450E" w:rsidRPr="007C6D9F" w:rsidRDefault="00FD450E" w:rsidP="007C6D9F">
      <w:pPr>
        <w:widowControl w:val="0"/>
        <w:suppressAutoHyphens/>
        <w:autoSpaceDE w:val="0"/>
        <w:ind w:firstLine="720"/>
        <w:jc w:val="right"/>
        <w:rPr>
          <w:rFonts w:eastAsia="Andale Sans UI"/>
          <w:kern w:val="2"/>
          <w:sz w:val="28"/>
          <w:szCs w:val="28"/>
        </w:rPr>
      </w:pPr>
    </w:p>
    <w:p w:rsidR="00FD450E" w:rsidRPr="00FD450E" w:rsidRDefault="00FD450E" w:rsidP="00FD450E">
      <w:pPr>
        <w:widowControl w:val="0"/>
        <w:suppressAutoHyphens/>
        <w:autoSpaceDE w:val="0"/>
        <w:ind w:firstLine="720"/>
        <w:jc w:val="both"/>
        <w:rPr>
          <w:rFonts w:ascii="Arial" w:eastAsia="Andale Sans UI" w:hAnsi="Arial" w:cs="Arial"/>
          <w:kern w:val="2"/>
        </w:rPr>
      </w:pPr>
    </w:p>
    <w:tbl>
      <w:tblPr>
        <w:tblW w:w="9870" w:type="dxa"/>
        <w:tblLayout w:type="fixed"/>
        <w:tblCellMar>
          <w:left w:w="0" w:type="dxa"/>
          <w:right w:w="0" w:type="dxa"/>
        </w:tblCellMar>
        <w:tblLook w:val="04A0" w:firstRow="1" w:lastRow="0" w:firstColumn="1" w:lastColumn="0" w:noHBand="0" w:noVBand="1"/>
      </w:tblPr>
      <w:tblGrid>
        <w:gridCol w:w="281"/>
        <w:gridCol w:w="421"/>
        <w:gridCol w:w="281"/>
        <w:gridCol w:w="280"/>
        <w:gridCol w:w="280"/>
        <w:gridCol w:w="420"/>
        <w:gridCol w:w="280"/>
        <w:gridCol w:w="140"/>
        <w:gridCol w:w="140"/>
        <w:gridCol w:w="280"/>
        <w:gridCol w:w="140"/>
        <w:gridCol w:w="420"/>
        <w:gridCol w:w="420"/>
        <w:gridCol w:w="280"/>
        <w:gridCol w:w="700"/>
        <w:gridCol w:w="140"/>
        <w:gridCol w:w="140"/>
        <w:gridCol w:w="140"/>
        <w:gridCol w:w="2241"/>
        <w:gridCol w:w="2101"/>
        <w:gridCol w:w="280"/>
        <w:gridCol w:w="65"/>
      </w:tblGrid>
      <w:tr w:rsidR="00FD450E" w:rsidRPr="007C6D9F" w:rsidTr="00FD450E">
        <w:tc>
          <w:tcPr>
            <w:tcW w:w="9800" w:type="dxa"/>
            <w:gridSpan w:val="21"/>
          </w:tcPr>
          <w:p w:rsidR="00FD450E" w:rsidRPr="007C6D9F" w:rsidRDefault="00FD450E" w:rsidP="00FD450E">
            <w:pPr>
              <w:widowControl w:val="0"/>
              <w:suppressAutoHyphens/>
              <w:autoSpaceDE w:val="0"/>
              <w:spacing w:before="108" w:after="108"/>
              <w:jc w:val="center"/>
              <w:rPr>
                <w:rFonts w:eastAsia="Andale Sans UI"/>
                <w:bCs/>
                <w:kern w:val="2"/>
                <w:sz w:val="28"/>
                <w:szCs w:val="28"/>
              </w:rPr>
            </w:pPr>
            <w:r w:rsidRPr="007C6D9F">
              <w:rPr>
                <w:rFonts w:eastAsia="Andale Sans UI"/>
                <w:bCs/>
                <w:kern w:val="2"/>
                <w:sz w:val="28"/>
                <w:szCs w:val="28"/>
              </w:rPr>
              <w:t>ФОРМА ЗАЯВЛЕНИЯ</w:t>
            </w:r>
          </w:p>
          <w:p w:rsidR="00FD450E" w:rsidRPr="007C6D9F" w:rsidRDefault="00FD450E" w:rsidP="00FD450E">
            <w:pPr>
              <w:widowControl w:val="0"/>
              <w:suppressAutoHyphens/>
              <w:autoSpaceDE w:val="0"/>
              <w:spacing w:before="108" w:after="108"/>
              <w:jc w:val="center"/>
              <w:rPr>
                <w:rFonts w:eastAsia="Andale Sans UI"/>
                <w:kern w:val="2"/>
                <w:sz w:val="28"/>
                <w:szCs w:val="28"/>
              </w:rPr>
            </w:pPr>
            <w:r w:rsidRPr="007C6D9F">
              <w:rPr>
                <w:rFonts w:eastAsia="Andale Sans UI"/>
                <w:bCs/>
                <w:kern w:val="2"/>
                <w:sz w:val="28"/>
                <w:szCs w:val="28"/>
              </w:rPr>
              <w:t>о предоставлении земельных участков в</w:t>
            </w:r>
            <w:r w:rsidRPr="007C6D9F">
              <w:rPr>
                <w:rFonts w:eastAsia="Andale Sans UI"/>
                <w:bCs/>
                <w:kern w:val="2"/>
                <w:sz w:val="28"/>
                <w:szCs w:val="28"/>
              </w:rPr>
              <w:br/>
              <w:t>собственность членам садоводческих, огороднических и дачных</w:t>
            </w:r>
            <w:r w:rsidRPr="007C6D9F">
              <w:rPr>
                <w:rFonts w:eastAsia="Andale Sans UI"/>
                <w:bCs/>
                <w:kern w:val="2"/>
                <w:sz w:val="28"/>
                <w:szCs w:val="28"/>
              </w:rPr>
              <w:br/>
              <w:t>некоммерческих объединений и заключении договора купли-продажи</w:t>
            </w:r>
            <w:r w:rsidRPr="007C6D9F">
              <w:rPr>
                <w:rFonts w:eastAsia="Andale Sans UI"/>
                <w:bCs/>
                <w:kern w:val="2"/>
                <w:sz w:val="28"/>
                <w:szCs w:val="28"/>
              </w:rPr>
              <w:br/>
              <w:t>земельного участка</w:t>
            </w:r>
          </w:p>
          <w:p w:rsidR="00FD450E" w:rsidRPr="007C6D9F" w:rsidRDefault="00FD450E" w:rsidP="00FD450E">
            <w:pPr>
              <w:widowControl w:val="0"/>
              <w:suppressAutoHyphens/>
              <w:autoSpaceDE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5"/>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5"/>
            <w:hideMark/>
          </w:tcPr>
          <w:p w:rsidR="00FD450E" w:rsidRPr="007C6D9F" w:rsidRDefault="00FD450E" w:rsidP="00FD450E">
            <w:pPr>
              <w:widowControl w:val="0"/>
              <w:suppressAutoHyphens/>
              <w:autoSpaceDE w:val="0"/>
              <w:spacing w:line="100" w:lineRule="atLeast"/>
              <w:rPr>
                <w:rFonts w:eastAsia="Andale Sans UI"/>
                <w:kern w:val="2"/>
                <w:sz w:val="28"/>
                <w:szCs w:val="28"/>
              </w:rPr>
            </w:pPr>
            <w:r w:rsidRPr="007C6D9F">
              <w:rPr>
                <w:rFonts w:eastAsia="Andale Sans UI"/>
                <w:kern w:val="2"/>
                <w:sz w:val="28"/>
                <w:szCs w:val="28"/>
              </w:rPr>
              <w:t>Главе</w:t>
            </w:r>
          </w:p>
          <w:p w:rsidR="00FD450E" w:rsidRPr="007C6D9F" w:rsidRDefault="00FD450E" w:rsidP="00FD450E">
            <w:pPr>
              <w:widowControl w:val="0"/>
              <w:suppressAutoHyphens/>
              <w:autoSpaceDE w:val="0"/>
              <w:spacing w:line="100" w:lineRule="atLeast"/>
              <w:rPr>
                <w:rFonts w:eastAsia="Andale Sans UI"/>
                <w:kern w:val="2"/>
                <w:sz w:val="28"/>
                <w:szCs w:val="28"/>
              </w:rPr>
            </w:pPr>
            <w:r w:rsidRPr="007C6D9F">
              <w:rPr>
                <w:rFonts w:eastAsia="Andale Sans UI"/>
                <w:kern w:val="2"/>
                <w:sz w:val="28"/>
                <w:szCs w:val="28"/>
              </w:rPr>
              <w:t xml:space="preserve">Подгорненского сельского поселения </w:t>
            </w:r>
          </w:p>
          <w:p w:rsidR="00FD450E" w:rsidRPr="007C6D9F" w:rsidRDefault="00FD450E" w:rsidP="00FD450E">
            <w:pPr>
              <w:widowControl w:val="0"/>
              <w:suppressAutoHyphens/>
              <w:autoSpaceDE w:val="0"/>
              <w:spacing w:line="100" w:lineRule="atLeast"/>
              <w:rPr>
                <w:rFonts w:eastAsia="Andale Sans UI"/>
                <w:kern w:val="2"/>
                <w:sz w:val="28"/>
                <w:szCs w:val="28"/>
              </w:rPr>
            </w:pPr>
            <w:r w:rsidRPr="007C6D9F">
              <w:rPr>
                <w:rFonts w:eastAsia="Andale Sans UI"/>
                <w:kern w:val="2"/>
                <w:sz w:val="28"/>
                <w:szCs w:val="28"/>
              </w:rPr>
              <w:t>Отрадненского района</w:t>
            </w:r>
          </w:p>
          <w:p w:rsidR="00FD450E" w:rsidRPr="007C6D9F" w:rsidRDefault="00FD450E" w:rsidP="00FD450E">
            <w:pPr>
              <w:widowControl w:val="0"/>
              <w:suppressAutoHyphens/>
              <w:autoSpaceDE w:val="0"/>
              <w:spacing w:after="200" w:line="100" w:lineRule="atLeast"/>
              <w:rPr>
                <w:rFonts w:eastAsia="Andale Sans UI"/>
                <w:kern w:val="2"/>
                <w:sz w:val="28"/>
                <w:szCs w:val="28"/>
              </w:rPr>
            </w:pPr>
            <w:proofErr w:type="spellStart"/>
            <w:r w:rsidRPr="007C6D9F">
              <w:rPr>
                <w:rFonts w:eastAsia="Andale Sans UI"/>
                <w:kern w:val="2"/>
                <w:sz w:val="28"/>
                <w:szCs w:val="28"/>
              </w:rPr>
              <w:t>А.</w:t>
            </w:r>
            <w:r w:rsidR="00766D71" w:rsidRPr="007C6D9F">
              <w:rPr>
                <w:rFonts w:eastAsia="Andale Sans UI"/>
                <w:kern w:val="2"/>
                <w:sz w:val="28"/>
                <w:szCs w:val="28"/>
              </w:rPr>
              <w:t>Ю.Леднёву</w:t>
            </w:r>
            <w:proofErr w:type="spellEnd"/>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5"/>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5"/>
            <w:tcBorders>
              <w:top w:val="single" w:sz="2" w:space="0" w:color="000000"/>
              <w:left w:val="nil"/>
              <w:bottom w:val="nil"/>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b/>
                <w:bCs/>
                <w:kern w:val="2"/>
                <w:sz w:val="28"/>
                <w:szCs w:val="28"/>
              </w:rPr>
            </w:pPr>
          </w:p>
        </w:tc>
      </w:tr>
      <w:tr w:rsidR="00FD450E" w:rsidRPr="007C6D9F" w:rsidTr="00FD450E">
        <w:tc>
          <w:tcPr>
            <w:tcW w:w="9800" w:type="dxa"/>
            <w:gridSpan w:val="21"/>
          </w:tcPr>
          <w:p w:rsidR="00FD450E" w:rsidRPr="007C6D9F" w:rsidRDefault="00FD450E" w:rsidP="00FD450E">
            <w:pPr>
              <w:widowControl w:val="0"/>
              <w:suppressAutoHyphens/>
              <w:autoSpaceDE w:val="0"/>
              <w:spacing w:before="108" w:after="108"/>
              <w:jc w:val="center"/>
              <w:rPr>
                <w:rFonts w:eastAsia="Andale Sans UI"/>
                <w:b/>
                <w:bCs/>
                <w:kern w:val="2"/>
                <w:sz w:val="28"/>
                <w:szCs w:val="28"/>
              </w:rPr>
            </w:pPr>
            <w:r w:rsidRPr="007C6D9F">
              <w:rPr>
                <w:rFonts w:eastAsia="Andale Sans UI"/>
                <w:b/>
                <w:bCs/>
                <w:kern w:val="2"/>
                <w:sz w:val="28"/>
                <w:szCs w:val="28"/>
              </w:rPr>
              <w:t>ЗАЯВЛЕНИЕ</w:t>
            </w:r>
          </w:p>
          <w:p w:rsidR="00FD450E" w:rsidRPr="007C6D9F" w:rsidRDefault="00FD450E" w:rsidP="00FD450E">
            <w:pPr>
              <w:widowControl w:val="0"/>
              <w:suppressAutoHyphens/>
              <w:autoSpaceDE w:val="0"/>
              <w:spacing w:before="108" w:after="108"/>
              <w:jc w:val="center"/>
              <w:rPr>
                <w:rFonts w:eastAsia="Andale Sans UI"/>
                <w:kern w:val="2"/>
                <w:sz w:val="28"/>
                <w:szCs w:val="28"/>
              </w:rPr>
            </w:pPr>
            <w:r w:rsidRPr="007C6D9F">
              <w:rPr>
                <w:rFonts w:eastAsia="Andale Sans UI"/>
                <w:b/>
                <w:bCs/>
                <w:kern w:val="2"/>
                <w:sz w:val="28"/>
                <w:szCs w:val="28"/>
              </w:rPr>
              <w:t>о предоставлении земельных участков в собственность</w:t>
            </w:r>
            <w:r w:rsidRPr="007C6D9F">
              <w:rPr>
                <w:rFonts w:eastAsia="Andale Sans UI"/>
                <w:b/>
                <w:bCs/>
                <w:kern w:val="2"/>
                <w:sz w:val="28"/>
                <w:szCs w:val="28"/>
              </w:rPr>
              <w:br/>
              <w:t>членам садоводческих, огороднических и дачных</w:t>
            </w:r>
            <w:r w:rsidRPr="007C6D9F">
              <w:rPr>
                <w:rFonts w:eastAsia="Andale Sans UI"/>
                <w:b/>
                <w:bCs/>
                <w:kern w:val="2"/>
                <w:sz w:val="28"/>
                <w:szCs w:val="28"/>
              </w:rPr>
              <w:br/>
              <w:t>некоммерческих объединений и заключении договора</w:t>
            </w:r>
            <w:r w:rsidRPr="007C6D9F">
              <w:rPr>
                <w:rFonts w:eastAsia="Andale Sans UI"/>
                <w:b/>
                <w:bCs/>
                <w:kern w:val="2"/>
                <w:sz w:val="28"/>
                <w:szCs w:val="28"/>
              </w:rPr>
              <w:br/>
              <w:t>купли-продажи земельного участка</w:t>
            </w:r>
          </w:p>
          <w:p w:rsidR="00FD450E" w:rsidRPr="007C6D9F" w:rsidRDefault="00FD450E" w:rsidP="00FD450E">
            <w:pPr>
              <w:widowControl w:val="0"/>
              <w:suppressAutoHyphens/>
              <w:autoSpaceDE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паспорт:</w:t>
            </w:r>
          </w:p>
        </w:tc>
        <w:tc>
          <w:tcPr>
            <w:tcW w:w="4900" w:type="dxa"/>
            <w:gridSpan w:val="5"/>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w:t>
            </w:r>
          </w:p>
        </w:tc>
        <w:tc>
          <w:tcPr>
            <w:tcW w:w="2520" w:type="dxa"/>
            <w:gridSpan w:val="9"/>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номер</w:t>
            </w:r>
          </w:p>
        </w:tc>
        <w:tc>
          <w:tcPr>
            <w:tcW w:w="4760" w:type="dxa"/>
            <w:gridSpan w:val="4"/>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выдан</w:t>
            </w:r>
          </w:p>
        </w:tc>
        <w:tc>
          <w:tcPr>
            <w:tcW w:w="8540" w:type="dxa"/>
            <w:gridSpan w:val="17"/>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lastRenderedPageBreak/>
              <w:t>в лице</w:t>
            </w:r>
          </w:p>
        </w:tc>
        <w:tc>
          <w:tcPr>
            <w:tcW w:w="8260" w:type="dxa"/>
            <w:gridSpan w:val="16"/>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действующего</w:t>
            </w:r>
            <w:proofErr w:type="gramEnd"/>
            <w:r w:rsidRPr="007C6D9F">
              <w:rPr>
                <w:rFonts w:eastAsia="Andale Sans UI"/>
                <w:kern w:val="2"/>
                <w:sz w:val="28"/>
                <w:szCs w:val="28"/>
              </w:rPr>
              <w:t xml:space="preserve"> на основании</w:t>
            </w:r>
          </w:p>
        </w:tc>
        <w:tc>
          <w:tcPr>
            <w:tcW w:w="6160" w:type="dxa"/>
            <w:gridSpan w:val="8"/>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440" w:type="dxa"/>
            <w:gridSpan w:val="9"/>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(доверенности)</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520" w:type="dxa"/>
            <w:gridSpan w:val="9"/>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контактный телефон</w:t>
            </w:r>
          </w:p>
        </w:tc>
        <w:tc>
          <w:tcPr>
            <w:tcW w:w="7280" w:type="dxa"/>
            <w:gridSpan w:val="12"/>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адрес заявителя:</w:t>
            </w:r>
          </w:p>
        </w:tc>
        <w:tc>
          <w:tcPr>
            <w:tcW w:w="7560" w:type="dxa"/>
            <w:gridSpan w:val="14"/>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7560" w:type="dxa"/>
            <w:gridSpan w:val="14"/>
            <w:tcBorders>
              <w:top w:val="single" w:sz="2" w:space="0" w:color="000000"/>
              <w:left w:val="nil"/>
              <w:bottom w:val="nil"/>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(адрес или место регистрации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паспорт:</w:t>
            </w:r>
          </w:p>
        </w:tc>
        <w:tc>
          <w:tcPr>
            <w:tcW w:w="4900" w:type="dxa"/>
            <w:gridSpan w:val="5"/>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w:t>
            </w:r>
          </w:p>
        </w:tc>
        <w:tc>
          <w:tcPr>
            <w:tcW w:w="2520" w:type="dxa"/>
            <w:gridSpan w:val="9"/>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номер</w:t>
            </w:r>
          </w:p>
        </w:tc>
        <w:tc>
          <w:tcPr>
            <w:tcW w:w="4760" w:type="dxa"/>
            <w:gridSpan w:val="4"/>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выдан</w:t>
            </w:r>
          </w:p>
        </w:tc>
        <w:tc>
          <w:tcPr>
            <w:tcW w:w="8540" w:type="dxa"/>
            <w:gridSpan w:val="17"/>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 лице</w:t>
            </w:r>
          </w:p>
        </w:tc>
        <w:tc>
          <w:tcPr>
            <w:tcW w:w="8260" w:type="dxa"/>
            <w:gridSpan w:val="16"/>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действующего</w:t>
            </w:r>
            <w:proofErr w:type="gramEnd"/>
            <w:r w:rsidRPr="007C6D9F">
              <w:rPr>
                <w:rFonts w:eastAsia="Andale Sans UI"/>
                <w:kern w:val="2"/>
                <w:sz w:val="28"/>
                <w:szCs w:val="28"/>
              </w:rPr>
              <w:t xml:space="preserve"> на основании</w:t>
            </w:r>
          </w:p>
        </w:tc>
        <w:tc>
          <w:tcPr>
            <w:tcW w:w="6160" w:type="dxa"/>
            <w:gridSpan w:val="8"/>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440" w:type="dxa"/>
            <w:gridSpan w:val="9"/>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(доверенности)</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520" w:type="dxa"/>
            <w:gridSpan w:val="9"/>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контактный телефон</w:t>
            </w:r>
          </w:p>
        </w:tc>
        <w:tc>
          <w:tcPr>
            <w:tcW w:w="7280" w:type="dxa"/>
            <w:gridSpan w:val="12"/>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адрес заявителя:</w:t>
            </w:r>
          </w:p>
        </w:tc>
        <w:tc>
          <w:tcPr>
            <w:tcW w:w="7560" w:type="dxa"/>
            <w:gridSpan w:val="14"/>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7560" w:type="dxa"/>
            <w:gridSpan w:val="14"/>
            <w:tcBorders>
              <w:top w:val="single" w:sz="2" w:space="0" w:color="000000"/>
              <w:left w:val="nil"/>
              <w:bottom w:val="nil"/>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(адрес или место регистрации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1"/>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6"/>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паспорт:</w:t>
            </w:r>
          </w:p>
        </w:tc>
        <w:tc>
          <w:tcPr>
            <w:tcW w:w="4900" w:type="dxa"/>
            <w:gridSpan w:val="5"/>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w:t>
            </w:r>
          </w:p>
        </w:tc>
        <w:tc>
          <w:tcPr>
            <w:tcW w:w="2520" w:type="dxa"/>
            <w:gridSpan w:val="9"/>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номер</w:t>
            </w:r>
          </w:p>
        </w:tc>
        <w:tc>
          <w:tcPr>
            <w:tcW w:w="4760" w:type="dxa"/>
            <w:gridSpan w:val="4"/>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выдан</w:t>
            </w:r>
          </w:p>
        </w:tc>
        <w:tc>
          <w:tcPr>
            <w:tcW w:w="8540" w:type="dxa"/>
            <w:gridSpan w:val="17"/>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 лице</w:t>
            </w:r>
          </w:p>
        </w:tc>
        <w:tc>
          <w:tcPr>
            <w:tcW w:w="8260" w:type="dxa"/>
            <w:gridSpan w:val="16"/>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действующего</w:t>
            </w:r>
            <w:proofErr w:type="gramEnd"/>
            <w:r w:rsidRPr="007C6D9F">
              <w:rPr>
                <w:rFonts w:eastAsia="Andale Sans UI"/>
                <w:kern w:val="2"/>
                <w:sz w:val="28"/>
                <w:szCs w:val="28"/>
              </w:rPr>
              <w:t xml:space="preserve"> на </w:t>
            </w:r>
            <w:r w:rsidRPr="007C6D9F">
              <w:rPr>
                <w:rFonts w:eastAsia="Andale Sans UI"/>
                <w:kern w:val="2"/>
                <w:sz w:val="28"/>
                <w:szCs w:val="28"/>
              </w:rPr>
              <w:lastRenderedPageBreak/>
              <w:t>основании</w:t>
            </w:r>
          </w:p>
        </w:tc>
        <w:tc>
          <w:tcPr>
            <w:tcW w:w="6160" w:type="dxa"/>
            <w:gridSpan w:val="8"/>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440" w:type="dxa"/>
            <w:gridSpan w:val="9"/>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(доверенности)</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520" w:type="dxa"/>
            <w:gridSpan w:val="9"/>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контактный телефон</w:t>
            </w:r>
          </w:p>
        </w:tc>
        <w:tc>
          <w:tcPr>
            <w:tcW w:w="7280" w:type="dxa"/>
            <w:gridSpan w:val="12"/>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адрес заявителя:</w:t>
            </w:r>
          </w:p>
        </w:tc>
        <w:tc>
          <w:tcPr>
            <w:tcW w:w="7560" w:type="dxa"/>
            <w:gridSpan w:val="14"/>
            <w:tcBorders>
              <w:top w:val="nil"/>
              <w:left w:val="nil"/>
              <w:bottom w:val="single" w:sz="2" w:space="0" w:color="000000"/>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7560" w:type="dxa"/>
            <w:gridSpan w:val="14"/>
            <w:tcBorders>
              <w:top w:val="single" w:sz="2" w:space="0" w:color="000000"/>
              <w:left w:val="nil"/>
              <w:bottom w:val="nil"/>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(адрес или место регистрации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65" w:type="dxa"/>
            <w:gridSpan w:val="22"/>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9865" w:type="dxa"/>
            <w:gridSpan w:val="22"/>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прошу предоставить в совместную собственность за плату земельный участок и заключить договор купли-продажи земельного участка.</w:t>
            </w:r>
          </w:p>
        </w:tc>
      </w:tr>
      <w:tr w:rsidR="00FD450E" w:rsidRPr="007C6D9F" w:rsidTr="00FD450E">
        <w:tc>
          <w:tcPr>
            <w:tcW w:w="4900" w:type="dxa"/>
            <w:gridSpan w:val="16"/>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 Сведения о земельном участке:</w:t>
            </w:r>
          </w:p>
        </w:tc>
        <w:tc>
          <w:tcPr>
            <w:tcW w:w="4965" w:type="dxa"/>
            <w:gridSpan w:val="6"/>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960" w:type="dxa"/>
            <w:gridSpan w:val="6"/>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1.1. Площадь</w:t>
            </w:r>
          </w:p>
        </w:tc>
        <w:tc>
          <w:tcPr>
            <w:tcW w:w="2100" w:type="dxa"/>
            <w:gridSpan w:val="8"/>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05" w:type="dxa"/>
            <w:gridSpan w:val="8"/>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м</w:t>
            </w:r>
            <w:proofErr w:type="gramStart"/>
            <w:r w:rsidRPr="007C6D9F">
              <w:rPr>
                <w:rFonts w:eastAsia="Andale Sans UI"/>
                <w:kern w:val="2"/>
                <w:sz w:val="28"/>
                <w:szCs w:val="28"/>
              </w:rPr>
              <w:t>2</w:t>
            </w:r>
            <w:proofErr w:type="gramEnd"/>
          </w:p>
        </w:tc>
      </w:tr>
      <w:tr w:rsidR="00FD450E" w:rsidRPr="007C6D9F" w:rsidTr="00FD450E">
        <w:tc>
          <w:tcPr>
            <w:tcW w:w="2380" w:type="dxa"/>
            <w:gridSpan w:val="8"/>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1.2. Кадастровый N</w:t>
            </w:r>
          </w:p>
        </w:tc>
        <w:tc>
          <w:tcPr>
            <w:tcW w:w="2380" w:type="dxa"/>
            <w:gridSpan w:val="7"/>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105" w:type="dxa"/>
            <w:gridSpan w:val="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2800" w:type="dxa"/>
            <w:gridSpan w:val="10"/>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 xml:space="preserve">1.3. Адрес: </w:t>
            </w:r>
          </w:p>
        </w:tc>
        <w:tc>
          <w:tcPr>
            <w:tcW w:w="2380" w:type="dxa"/>
            <w:gridSpan w:val="8"/>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685" w:type="dxa"/>
            <w:gridSpan w:val="4"/>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4900" w:type="dxa"/>
            <w:gridSpan w:val="16"/>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65" w:type="dxa"/>
            <w:gridSpan w:val="6"/>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9865" w:type="dxa"/>
            <w:gridSpan w:val="22"/>
            <w:tcMar>
              <w:top w:w="0" w:type="dxa"/>
              <w:left w:w="108" w:type="dxa"/>
              <w:bottom w:w="0" w:type="dxa"/>
              <w:right w:w="108" w:type="dxa"/>
            </w:tcMar>
            <w:hideMark/>
          </w:tcPr>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Приложение:</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1. Документы, удостоверяющие личности заявителей, либо личность представителя.</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 xml:space="preserve">2. </w:t>
            </w:r>
            <w:proofErr w:type="gramStart"/>
            <w:r w:rsidRPr="007C6D9F">
              <w:rPr>
                <w:rFonts w:eastAsia="Andale Sans UI"/>
                <w:kern w:val="2"/>
                <w:sz w:val="28"/>
                <w:szCs w:val="28"/>
              </w:rPr>
              <w:t>Документы, удостоверяющие права (полномочия) представителя (представителей), если с заявлением обращается представитель (представители) заявителей.</w:t>
            </w:r>
            <w:proofErr w:type="gramEnd"/>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 xml:space="preserve">3. Выписка из Единого государственного реестра прав на недвижимое имущество и сделок с ним о правах на приобретаемый земельный участок, выданная не </w:t>
            </w:r>
            <w:proofErr w:type="gramStart"/>
            <w:r w:rsidRPr="007C6D9F">
              <w:rPr>
                <w:rFonts w:eastAsia="Andale Sans UI"/>
                <w:kern w:val="2"/>
                <w:sz w:val="28"/>
                <w:szCs w:val="28"/>
              </w:rPr>
              <w:t>позднее</w:t>
            </w:r>
            <w:proofErr w:type="gramEnd"/>
            <w:r w:rsidRPr="007C6D9F">
              <w:rPr>
                <w:rFonts w:eastAsia="Andale Sans UI"/>
                <w:kern w:val="2"/>
                <w:sz w:val="28"/>
                <w:szCs w:val="28"/>
              </w:rPr>
              <w:t xml:space="preserve"> чем за один месяц до дня подачи заявления (1 экземпляр подлинный, 2 экземпляра копии).</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4. Выписка из Единого государственного реестра юридических лиц, содержащая сведения о данном некоммерческом объединении (1 экземпляр подлинный, 2 экземпляра копии).</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5. Список членов садоводческого, огороднического, дачного некоммерческого объединения, удостоверенный правлением такого некоммерческого объединения.</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6. Утверждённый в установленном законом порядке проект планировки территории садоводческого, огороднического, дачного некоммерческого объединения.</w:t>
            </w:r>
          </w:p>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7. Кадастровый паспорт на земельный участок.</w:t>
            </w:r>
          </w:p>
        </w:tc>
      </w:tr>
      <w:tr w:rsidR="00FD450E" w:rsidRPr="007C6D9F" w:rsidTr="00FD450E">
        <w:tc>
          <w:tcPr>
            <w:tcW w:w="4900" w:type="dxa"/>
            <w:gridSpan w:val="16"/>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65" w:type="dxa"/>
            <w:gridSpan w:val="6"/>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lastRenderedPageBreak/>
              <w:t>Заявители:</w:t>
            </w:r>
          </w:p>
        </w:tc>
        <w:tc>
          <w:tcPr>
            <w:tcW w:w="8325" w:type="dxa"/>
            <w:gridSpan w:val="17"/>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4"/>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заявителя, ФИО представителя физического лица)</w:t>
            </w: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(подпись)</w:t>
            </w: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8325" w:type="dxa"/>
            <w:gridSpan w:val="17"/>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4"/>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заявителя, ФИО представителя физического лица)</w:t>
            </w: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(подпись)</w:t>
            </w: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8325" w:type="dxa"/>
            <w:gridSpan w:val="17"/>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4"/>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заявителя, ФИО представителя физического лица)</w:t>
            </w: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(подпись)</w:t>
            </w:r>
          </w:p>
        </w:tc>
      </w:tr>
      <w:tr w:rsidR="00FD450E" w:rsidRPr="007C6D9F" w:rsidTr="00FD450E">
        <w:tc>
          <w:tcPr>
            <w:tcW w:w="9865" w:type="dxa"/>
            <w:gridSpan w:val="22"/>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280" w:type="dxa"/>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420" w:type="dxa"/>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80" w:type="dxa"/>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1960" w:type="dxa"/>
            <w:gridSpan w:val="8"/>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20" w:type="dxa"/>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2</w:t>
            </w:r>
          </w:p>
        </w:tc>
        <w:tc>
          <w:tcPr>
            <w:tcW w:w="420" w:type="dxa"/>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1120"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г</w:t>
            </w:r>
            <w:proofErr w:type="gramEnd"/>
            <w:r w:rsidRPr="007C6D9F">
              <w:rPr>
                <w:rFonts w:eastAsia="Andale Sans UI"/>
                <w:kern w:val="2"/>
                <w:sz w:val="28"/>
                <w:szCs w:val="28"/>
              </w:rPr>
              <w:t>.</w:t>
            </w:r>
          </w:p>
        </w:tc>
        <w:tc>
          <w:tcPr>
            <w:tcW w:w="2520" w:type="dxa"/>
            <w:gridSpan w:val="3"/>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445" w:type="dxa"/>
            <w:gridSpan w:val="3"/>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2520" w:type="dxa"/>
            <w:gridSpan w:val="9"/>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380" w:type="dxa"/>
            <w:gridSpan w:val="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520" w:type="dxa"/>
            <w:gridSpan w:val="3"/>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(специалист)</w:t>
            </w:r>
          </w:p>
        </w:tc>
      </w:tr>
    </w:tbl>
    <w:p w:rsidR="00FD450E" w:rsidRPr="007C6D9F" w:rsidRDefault="00FD450E" w:rsidP="00FD450E">
      <w:pPr>
        <w:widowControl w:val="0"/>
        <w:suppressAutoHyphens/>
        <w:autoSpaceDE w:val="0"/>
        <w:ind w:firstLine="720"/>
        <w:jc w:val="both"/>
        <w:rPr>
          <w:rFonts w:eastAsia="Andale Sans UI"/>
          <w:kern w:val="2"/>
          <w:sz w:val="28"/>
          <w:szCs w:val="28"/>
        </w:rPr>
      </w:pPr>
    </w:p>
    <w:p w:rsidR="00FD450E" w:rsidRDefault="00FD450E"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Default="007C6D9F" w:rsidP="00FD450E">
      <w:pPr>
        <w:widowControl w:val="0"/>
        <w:suppressAutoHyphens/>
        <w:autoSpaceDE w:val="0"/>
        <w:ind w:firstLine="720"/>
        <w:jc w:val="both"/>
        <w:rPr>
          <w:rFonts w:ascii="Arial" w:eastAsia="Andale Sans UI" w:hAnsi="Arial" w:cs="Arial"/>
          <w:kern w:val="2"/>
        </w:rPr>
      </w:pPr>
    </w:p>
    <w:p w:rsidR="007C6D9F" w:rsidRPr="00FD450E" w:rsidRDefault="007C6D9F" w:rsidP="00FD450E">
      <w:pPr>
        <w:widowControl w:val="0"/>
        <w:suppressAutoHyphens/>
        <w:autoSpaceDE w:val="0"/>
        <w:ind w:firstLine="720"/>
        <w:jc w:val="both"/>
        <w:rPr>
          <w:rFonts w:ascii="Arial" w:eastAsia="Andale Sans UI" w:hAnsi="Arial" w:cs="Arial"/>
          <w:kern w:val="2"/>
        </w:rPr>
      </w:pPr>
    </w:p>
    <w:p w:rsidR="00FD450E" w:rsidRPr="007C6D9F" w:rsidRDefault="00FD450E" w:rsidP="007C6D9F">
      <w:pPr>
        <w:widowControl w:val="0"/>
        <w:suppressAutoHyphens/>
        <w:autoSpaceDE w:val="0"/>
        <w:ind w:left="851"/>
        <w:jc w:val="right"/>
        <w:rPr>
          <w:rFonts w:eastAsia="Andale Sans UI"/>
          <w:bCs/>
          <w:kern w:val="2"/>
          <w:sz w:val="28"/>
          <w:szCs w:val="28"/>
        </w:rPr>
      </w:pPr>
      <w:bookmarkStart w:id="84" w:name="sub_20000"/>
      <w:r w:rsidRPr="007C6D9F">
        <w:rPr>
          <w:rFonts w:eastAsia="Andale Sans UI"/>
          <w:bCs/>
          <w:kern w:val="2"/>
          <w:sz w:val="28"/>
          <w:szCs w:val="28"/>
        </w:rPr>
        <w:lastRenderedPageBreak/>
        <w:t>Приложение N 2</w:t>
      </w:r>
    </w:p>
    <w:bookmarkEnd w:id="84"/>
    <w:p w:rsidR="00FD450E" w:rsidRPr="007C6D9F" w:rsidRDefault="00FD450E" w:rsidP="007C6D9F">
      <w:pPr>
        <w:widowControl w:val="0"/>
        <w:suppressAutoHyphens/>
        <w:autoSpaceDE w:val="0"/>
        <w:ind w:left="851"/>
        <w:jc w:val="right"/>
        <w:rPr>
          <w:rFonts w:eastAsia="Andale Sans UI"/>
          <w:bCs/>
          <w:kern w:val="2"/>
          <w:sz w:val="28"/>
          <w:szCs w:val="28"/>
        </w:rPr>
      </w:pPr>
      <w:r w:rsidRPr="007C6D9F">
        <w:rPr>
          <w:rFonts w:eastAsia="Andale Sans UI"/>
          <w:bCs/>
          <w:kern w:val="2"/>
          <w:sz w:val="28"/>
          <w:szCs w:val="28"/>
        </w:rPr>
        <w:t xml:space="preserve">к </w:t>
      </w:r>
      <w:r w:rsidRPr="007C6D9F">
        <w:rPr>
          <w:rFonts w:eastAsia="Andale Sans UI"/>
          <w:kern w:val="2"/>
          <w:sz w:val="28"/>
          <w:szCs w:val="28"/>
        </w:rPr>
        <w:t>административному регламенту</w:t>
      </w:r>
    </w:p>
    <w:p w:rsidR="00FD450E" w:rsidRPr="007C6D9F" w:rsidRDefault="00FD450E" w:rsidP="007C6D9F">
      <w:pPr>
        <w:widowControl w:val="0"/>
        <w:suppressAutoHyphens/>
        <w:autoSpaceDE w:val="0"/>
        <w:ind w:left="851"/>
        <w:jc w:val="right"/>
        <w:rPr>
          <w:rFonts w:eastAsia="Andale Sans UI"/>
          <w:bCs/>
          <w:kern w:val="2"/>
          <w:sz w:val="28"/>
          <w:szCs w:val="28"/>
        </w:rPr>
      </w:pPr>
      <w:r w:rsidRPr="007C6D9F">
        <w:rPr>
          <w:rFonts w:eastAsia="Andale Sans UI"/>
          <w:bCs/>
          <w:kern w:val="2"/>
          <w:sz w:val="28"/>
          <w:szCs w:val="28"/>
        </w:rPr>
        <w:t>предоставления администрацией</w:t>
      </w:r>
    </w:p>
    <w:p w:rsidR="00FD450E" w:rsidRPr="007C6D9F" w:rsidRDefault="00FD450E" w:rsidP="007C6D9F">
      <w:pPr>
        <w:widowControl w:val="0"/>
        <w:suppressAutoHyphens/>
        <w:autoSpaceDE w:val="0"/>
        <w:ind w:left="851"/>
        <w:jc w:val="right"/>
        <w:rPr>
          <w:rFonts w:eastAsia="Andale Sans UI"/>
          <w:bCs/>
          <w:kern w:val="2"/>
          <w:sz w:val="28"/>
          <w:szCs w:val="28"/>
        </w:rPr>
      </w:pPr>
      <w:r w:rsidRPr="007C6D9F">
        <w:rPr>
          <w:rFonts w:eastAsia="Andale Sans UI"/>
          <w:bCs/>
          <w:kern w:val="2"/>
          <w:sz w:val="28"/>
          <w:szCs w:val="28"/>
        </w:rPr>
        <w:t>Подгорненского сельского поселения</w:t>
      </w:r>
    </w:p>
    <w:p w:rsidR="00FD450E" w:rsidRPr="007C6D9F" w:rsidRDefault="00FD450E" w:rsidP="007C6D9F">
      <w:pPr>
        <w:widowControl w:val="0"/>
        <w:suppressAutoHyphens/>
        <w:autoSpaceDE w:val="0"/>
        <w:ind w:left="851"/>
        <w:jc w:val="right"/>
        <w:rPr>
          <w:rFonts w:eastAsia="Andale Sans UI"/>
          <w:bCs/>
          <w:kern w:val="2"/>
          <w:sz w:val="28"/>
          <w:szCs w:val="28"/>
        </w:rPr>
      </w:pPr>
      <w:r w:rsidRPr="007C6D9F">
        <w:rPr>
          <w:rFonts w:eastAsia="Andale Sans UI"/>
          <w:bCs/>
          <w:kern w:val="2"/>
          <w:sz w:val="28"/>
          <w:szCs w:val="28"/>
        </w:rPr>
        <w:t xml:space="preserve"> Отрадненского района муниципальной услуги</w:t>
      </w:r>
    </w:p>
    <w:p w:rsidR="00FD450E" w:rsidRPr="007C6D9F" w:rsidRDefault="00FD450E" w:rsidP="007C6D9F">
      <w:pPr>
        <w:widowControl w:val="0"/>
        <w:suppressAutoHyphens/>
        <w:autoSpaceDE w:val="0"/>
        <w:ind w:left="851"/>
        <w:jc w:val="right"/>
        <w:rPr>
          <w:rFonts w:eastAsia="Andale Sans UI"/>
          <w:bCs/>
          <w:kern w:val="2"/>
          <w:sz w:val="28"/>
          <w:szCs w:val="28"/>
        </w:rPr>
      </w:pPr>
      <w:r w:rsidRPr="007C6D9F">
        <w:rPr>
          <w:rFonts w:eastAsia="Andale Sans UI"/>
          <w:bCs/>
          <w:kern w:val="2"/>
          <w:sz w:val="28"/>
          <w:szCs w:val="28"/>
        </w:rPr>
        <w:t xml:space="preserve">"Предоставление земельных участков в собственность </w:t>
      </w:r>
    </w:p>
    <w:p w:rsidR="00FD450E" w:rsidRPr="007C6D9F" w:rsidRDefault="00FD450E" w:rsidP="007C6D9F">
      <w:pPr>
        <w:widowControl w:val="0"/>
        <w:suppressAutoHyphens/>
        <w:autoSpaceDE w:val="0"/>
        <w:ind w:left="851"/>
        <w:jc w:val="right"/>
        <w:rPr>
          <w:rFonts w:eastAsia="Andale Sans UI"/>
          <w:bCs/>
          <w:kern w:val="2"/>
          <w:sz w:val="28"/>
          <w:szCs w:val="28"/>
        </w:rPr>
      </w:pPr>
      <w:r w:rsidRPr="007C6D9F">
        <w:rPr>
          <w:rFonts w:eastAsia="Andale Sans UI"/>
          <w:bCs/>
          <w:kern w:val="2"/>
          <w:sz w:val="28"/>
          <w:szCs w:val="28"/>
        </w:rPr>
        <w:t xml:space="preserve">членам </w:t>
      </w:r>
      <w:proofErr w:type="gramStart"/>
      <w:r w:rsidRPr="007C6D9F">
        <w:rPr>
          <w:rFonts w:eastAsia="Andale Sans UI"/>
          <w:bCs/>
          <w:kern w:val="2"/>
          <w:sz w:val="28"/>
          <w:szCs w:val="28"/>
        </w:rPr>
        <w:t>садоводческих</w:t>
      </w:r>
      <w:proofErr w:type="gramEnd"/>
      <w:r w:rsidRPr="007C6D9F">
        <w:rPr>
          <w:rFonts w:eastAsia="Andale Sans UI"/>
          <w:bCs/>
          <w:kern w:val="2"/>
          <w:sz w:val="28"/>
          <w:szCs w:val="28"/>
        </w:rPr>
        <w:t>, огороднических</w:t>
      </w:r>
    </w:p>
    <w:p w:rsidR="00FD450E" w:rsidRPr="007C6D9F" w:rsidRDefault="00FD450E" w:rsidP="007C6D9F">
      <w:pPr>
        <w:widowControl w:val="0"/>
        <w:suppressAutoHyphens/>
        <w:autoSpaceDE w:val="0"/>
        <w:ind w:left="851"/>
        <w:jc w:val="right"/>
        <w:rPr>
          <w:rFonts w:eastAsia="Andale Sans UI"/>
          <w:kern w:val="2"/>
          <w:sz w:val="28"/>
          <w:szCs w:val="28"/>
        </w:rPr>
      </w:pPr>
      <w:r w:rsidRPr="007C6D9F">
        <w:rPr>
          <w:rFonts w:eastAsia="Andale Sans UI"/>
          <w:bCs/>
          <w:kern w:val="2"/>
          <w:sz w:val="28"/>
          <w:szCs w:val="28"/>
        </w:rPr>
        <w:t>и дачных некоммерческих объединений"</w:t>
      </w:r>
    </w:p>
    <w:p w:rsidR="00FD450E" w:rsidRPr="00FD450E" w:rsidRDefault="00FD450E" w:rsidP="00FD450E">
      <w:pPr>
        <w:widowControl w:val="0"/>
        <w:suppressAutoHyphens/>
        <w:autoSpaceDE w:val="0"/>
        <w:ind w:firstLine="720"/>
        <w:jc w:val="both"/>
        <w:rPr>
          <w:rFonts w:ascii="Arial" w:eastAsia="Andale Sans UI" w:hAnsi="Arial" w:cs="Arial"/>
          <w:kern w:val="2"/>
        </w:rPr>
      </w:pPr>
    </w:p>
    <w:p w:rsidR="00FD450E" w:rsidRPr="00FD450E" w:rsidRDefault="00FD450E" w:rsidP="00FD450E">
      <w:pPr>
        <w:widowControl w:val="0"/>
        <w:suppressAutoHyphens/>
        <w:autoSpaceDE w:val="0"/>
        <w:ind w:firstLine="720"/>
        <w:jc w:val="both"/>
        <w:rPr>
          <w:rFonts w:ascii="Arial" w:eastAsia="Andale Sans UI" w:hAnsi="Arial" w:cs="Arial"/>
          <w:kern w:val="2"/>
        </w:rPr>
      </w:pPr>
    </w:p>
    <w:tbl>
      <w:tblPr>
        <w:tblW w:w="0" w:type="auto"/>
        <w:tblLayout w:type="fixed"/>
        <w:tblCellMar>
          <w:left w:w="0" w:type="dxa"/>
          <w:right w:w="0" w:type="dxa"/>
        </w:tblCellMar>
        <w:tblLook w:val="04A0" w:firstRow="1" w:lastRow="0" w:firstColumn="1" w:lastColumn="0" w:noHBand="0" w:noVBand="1"/>
      </w:tblPr>
      <w:tblGrid>
        <w:gridCol w:w="280"/>
        <w:gridCol w:w="420"/>
        <w:gridCol w:w="280"/>
        <w:gridCol w:w="280"/>
        <w:gridCol w:w="280"/>
        <w:gridCol w:w="420"/>
        <w:gridCol w:w="280"/>
        <w:gridCol w:w="140"/>
        <w:gridCol w:w="140"/>
        <w:gridCol w:w="280"/>
        <w:gridCol w:w="140"/>
        <w:gridCol w:w="420"/>
        <w:gridCol w:w="280"/>
        <w:gridCol w:w="140"/>
        <w:gridCol w:w="280"/>
        <w:gridCol w:w="700"/>
        <w:gridCol w:w="140"/>
        <w:gridCol w:w="140"/>
        <w:gridCol w:w="140"/>
        <w:gridCol w:w="2100"/>
        <w:gridCol w:w="140"/>
        <w:gridCol w:w="2100"/>
        <w:gridCol w:w="280"/>
        <w:gridCol w:w="65"/>
      </w:tblGrid>
      <w:tr w:rsidR="00FD450E" w:rsidRPr="007C6D9F" w:rsidTr="00FD450E">
        <w:tc>
          <w:tcPr>
            <w:tcW w:w="9800" w:type="dxa"/>
            <w:gridSpan w:val="23"/>
          </w:tcPr>
          <w:p w:rsidR="00FD450E" w:rsidRPr="007C6D9F" w:rsidRDefault="00FD450E" w:rsidP="00FD450E">
            <w:pPr>
              <w:widowControl w:val="0"/>
              <w:suppressAutoHyphens/>
              <w:autoSpaceDE w:val="0"/>
              <w:spacing w:before="108" w:after="108"/>
              <w:jc w:val="center"/>
              <w:rPr>
                <w:rFonts w:eastAsia="Andale Sans UI"/>
                <w:b/>
                <w:bCs/>
                <w:kern w:val="2"/>
                <w:sz w:val="28"/>
                <w:szCs w:val="28"/>
              </w:rPr>
            </w:pPr>
            <w:r w:rsidRPr="007C6D9F">
              <w:rPr>
                <w:rFonts w:eastAsia="Andale Sans UI"/>
                <w:b/>
                <w:bCs/>
                <w:kern w:val="2"/>
                <w:sz w:val="28"/>
                <w:szCs w:val="28"/>
              </w:rPr>
              <w:t>ОБРАЗЕЦ ЗАПОЛНЕНИЯ ЗАЯВЛЕНИЯ</w:t>
            </w:r>
          </w:p>
          <w:p w:rsidR="00FD450E" w:rsidRPr="007C6D9F" w:rsidRDefault="00FD450E" w:rsidP="00FD450E">
            <w:pPr>
              <w:widowControl w:val="0"/>
              <w:suppressAutoHyphens/>
              <w:autoSpaceDE w:val="0"/>
              <w:spacing w:before="108" w:after="108"/>
              <w:jc w:val="center"/>
              <w:rPr>
                <w:rFonts w:eastAsia="Andale Sans UI"/>
                <w:kern w:val="2"/>
                <w:sz w:val="28"/>
                <w:szCs w:val="28"/>
              </w:rPr>
            </w:pPr>
            <w:r w:rsidRPr="007C6D9F">
              <w:rPr>
                <w:rFonts w:eastAsia="Andale Sans UI"/>
                <w:b/>
                <w:bCs/>
                <w:kern w:val="2"/>
                <w:sz w:val="28"/>
                <w:szCs w:val="28"/>
              </w:rPr>
              <w:t>о предоставлении земельных участков в  собственность</w:t>
            </w:r>
            <w:r w:rsidRPr="007C6D9F">
              <w:rPr>
                <w:rFonts w:eastAsia="Andale Sans UI"/>
                <w:b/>
                <w:bCs/>
                <w:kern w:val="2"/>
                <w:sz w:val="28"/>
                <w:szCs w:val="28"/>
              </w:rPr>
              <w:br/>
              <w:t xml:space="preserve"> членам садоводческих, огороднических и дачных</w:t>
            </w:r>
            <w:r w:rsidRPr="007C6D9F">
              <w:rPr>
                <w:rFonts w:eastAsia="Andale Sans UI"/>
                <w:b/>
                <w:bCs/>
                <w:kern w:val="2"/>
                <w:sz w:val="28"/>
                <w:szCs w:val="28"/>
              </w:rPr>
              <w:br/>
              <w:t>некоммерческих объединений и заключении договора</w:t>
            </w:r>
            <w:r w:rsidRPr="007C6D9F">
              <w:rPr>
                <w:rFonts w:eastAsia="Andale Sans UI"/>
                <w:b/>
                <w:bCs/>
                <w:kern w:val="2"/>
                <w:sz w:val="28"/>
                <w:szCs w:val="28"/>
              </w:rPr>
              <w:br/>
              <w:t>купли-продажи земельного участка</w:t>
            </w:r>
          </w:p>
          <w:p w:rsidR="00FD450E" w:rsidRPr="007C6D9F" w:rsidRDefault="00FD450E" w:rsidP="00FD450E">
            <w:pPr>
              <w:widowControl w:val="0"/>
              <w:suppressAutoHyphens/>
              <w:autoSpaceDE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6"/>
            <w:hideMark/>
          </w:tcPr>
          <w:p w:rsidR="00FD450E" w:rsidRPr="007C6D9F" w:rsidRDefault="00FD450E" w:rsidP="00FD450E">
            <w:pPr>
              <w:widowControl w:val="0"/>
              <w:suppressAutoHyphens/>
              <w:autoSpaceDE w:val="0"/>
              <w:rPr>
                <w:rFonts w:eastAsia="Andale Sans UI"/>
                <w:kern w:val="2"/>
                <w:sz w:val="28"/>
                <w:szCs w:val="28"/>
              </w:rPr>
            </w:pPr>
            <w:r w:rsidRPr="007C6D9F">
              <w:rPr>
                <w:rFonts w:eastAsia="Andale Sans UI"/>
                <w:kern w:val="2"/>
                <w:sz w:val="28"/>
                <w:szCs w:val="28"/>
              </w:rPr>
              <w:t>Главе</w:t>
            </w:r>
          </w:p>
          <w:p w:rsidR="00FD450E" w:rsidRPr="007C6D9F" w:rsidRDefault="00FD450E" w:rsidP="00FD450E">
            <w:pPr>
              <w:widowControl w:val="0"/>
              <w:suppressAutoHyphens/>
              <w:autoSpaceDE w:val="0"/>
              <w:rPr>
                <w:rFonts w:eastAsia="Andale Sans UI"/>
                <w:kern w:val="2"/>
                <w:sz w:val="28"/>
                <w:szCs w:val="28"/>
              </w:rPr>
            </w:pPr>
            <w:r w:rsidRPr="007C6D9F">
              <w:rPr>
                <w:rFonts w:eastAsia="Andale Sans UI"/>
                <w:kern w:val="2"/>
                <w:sz w:val="28"/>
                <w:szCs w:val="28"/>
              </w:rPr>
              <w:t>Подгорненского сельского поселения Отрадненского района</w:t>
            </w:r>
          </w:p>
          <w:p w:rsidR="00FD450E" w:rsidRPr="007C6D9F" w:rsidRDefault="00FD450E" w:rsidP="00766D71">
            <w:pPr>
              <w:widowControl w:val="0"/>
              <w:suppressAutoHyphens/>
              <w:autoSpaceDE w:val="0"/>
              <w:spacing w:after="200"/>
              <w:rPr>
                <w:rFonts w:eastAsia="Andale Sans UI"/>
                <w:kern w:val="2"/>
                <w:sz w:val="28"/>
                <w:szCs w:val="28"/>
              </w:rPr>
            </w:pPr>
            <w:proofErr w:type="spellStart"/>
            <w:r w:rsidRPr="007C6D9F">
              <w:rPr>
                <w:rFonts w:eastAsia="Andale Sans UI"/>
                <w:kern w:val="2"/>
                <w:sz w:val="28"/>
                <w:szCs w:val="28"/>
              </w:rPr>
              <w:t>А.</w:t>
            </w:r>
            <w:r w:rsidR="00766D71" w:rsidRPr="007C6D9F">
              <w:rPr>
                <w:rFonts w:eastAsia="Andale Sans UI"/>
                <w:kern w:val="2"/>
                <w:sz w:val="28"/>
                <w:szCs w:val="28"/>
              </w:rPr>
              <w:t>Леднёву</w:t>
            </w:r>
            <w:proofErr w:type="spellEnd"/>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00" w:type="dxa"/>
            <w:gridSpan w:val="6"/>
            <w:tcBorders>
              <w:top w:val="single" w:sz="2" w:space="0" w:color="000000"/>
              <w:left w:val="nil"/>
              <w:bottom w:val="nil"/>
              <w:right w:val="nil"/>
            </w:tcBorders>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b/>
                <w:bCs/>
                <w:kern w:val="2"/>
                <w:sz w:val="28"/>
                <w:szCs w:val="28"/>
              </w:rPr>
            </w:pPr>
          </w:p>
        </w:tc>
      </w:tr>
      <w:tr w:rsidR="00FD450E" w:rsidRPr="007C6D9F" w:rsidTr="00FD450E">
        <w:tc>
          <w:tcPr>
            <w:tcW w:w="9800" w:type="dxa"/>
            <w:gridSpan w:val="23"/>
          </w:tcPr>
          <w:p w:rsidR="00FD450E" w:rsidRPr="007C6D9F" w:rsidRDefault="00FD450E" w:rsidP="00FD450E">
            <w:pPr>
              <w:widowControl w:val="0"/>
              <w:suppressAutoHyphens/>
              <w:autoSpaceDE w:val="0"/>
              <w:spacing w:before="108" w:after="108"/>
              <w:jc w:val="center"/>
              <w:rPr>
                <w:rFonts w:eastAsia="Andale Sans UI"/>
                <w:bCs/>
                <w:kern w:val="2"/>
                <w:sz w:val="28"/>
                <w:szCs w:val="28"/>
              </w:rPr>
            </w:pPr>
            <w:r w:rsidRPr="007C6D9F">
              <w:rPr>
                <w:rFonts w:eastAsia="Andale Sans UI"/>
                <w:bCs/>
                <w:kern w:val="2"/>
                <w:sz w:val="28"/>
                <w:szCs w:val="28"/>
              </w:rPr>
              <w:t>ЗАЯВЛЕНИЕ</w:t>
            </w:r>
          </w:p>
          <w:p w:rsidR="00FD450E" w:rsidRPr="007C6D9F" w:rsidRDefault="00FD450E" w:rsidP="00FD450E">
            <w:pPr>
              <w:widowControl w:val="0"/>
              <w:suppressAutoHyphens/>
              <w:autoSpaceDE w:val="0"/>
              <w:spacing w:before="108" w:after="108"/>
              <w:jc w:val="center"/>
              <w:rPr>
                <w:rFonts w:eastAsia="Andale Sans UI"/>
                <w:kern w:val="2"/>
                <w:sz w:val="28"/>
                <w:szCs w:val="28"/>
              </w:rPr>
            </w:pPr>
            <w:r w:rsidRPr="007C6D9F">
              <w:rPr>
                <w:rFonts w:eastAsia="Andale Sans UI"/>
                <w:bCs/>
                <w:kern w:val="2"/>
                <w:sz w:val="28"/>
                <w:szCs w:val="28"/>
              </w:rPr>
              <w:t>о предоставлении земельных участков в собственность</w:t>
            </w:r>
            <w:r w:rsidRPr="007C6D9F">
              <w:rPr>
                <w:rFonts w:eastAsia="Andale Sans UI"/>
                <w:bCs/>
                <w:kern w:val="2"/>
                <w:sz w:val="28"/>
                <w:szCs w:val="28"/>
              </w:rPr>
              <w:br/>
              <w:t>членам садоводческих, огороднических и дачных</w:t>
            </w:r>
            <w:r w:rsidRPr="007C6D9F">
              <w:rPr>
                <w:rFonts w:eastAsia="Andale Sans UI"/>
                <w:bCs/>
                <w:kern w:val="2"/>
                <w:sz w:val="28"/>
                <w:szCs w:val="28"/>
              </w:rPr>
              <w:br/>
              <w:t>некоммерческих объединений и заключении договора</w:t>
            </w:r>
            <w:r w:rsidRPr="007C6D9F">
              <w:rPr>
                <w:rFonts w:eastAsia="Andale Sans UI"/>
                <w:bCs/>
                <w:kern w:val="2"/>
                <w:sz w:val="28"/>
                <w:szCs w:val="28"/>
              </w:rPr>
              <w:br/>
              <w:t>купли-продажи земельного участка</w:t>
            </w:r>
          </w:p>
          <w:p w:rsidR="00FD450E" w:rsidRPr="007C6D9F" w:rsidRDefault="00FD450E" w:rsidP="00FD450E">
            <w:pPr>
              <w:widowControl w:val="0"/>
              <w:suppressAutoHyphens/>
              <w:autoSpaceDE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Коваленко Андрей Николаевич</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паспорт:</w:t>
            </w:r>
          </w:p>
        </w:tc>
        <w:tc>
          <w:tcPr>
            <w:tcW w:w="4900" w:type="dxa"/>
            <w:gridSpan w:val="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w:t>
            </w:r>
          </w:p>
        </w:tc>
        <w:tc>
          <w:tcPr>
            <w:tcW w:w="2520" w:type="dxa"/>
            <w:gridSpan w:val="10"/>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03 09</w:t>
            </w:r>
          </w:p>
        </w:tc>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номер</w:t>
            </w:r>
          </w:p>
        </w:tc>
        <w:tc>
          <w:tcPr>
            <w:tcW w:w="4760" w:type="dxa"/>
            <w:gridSpan w:val="5"/>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690370</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выдан</w:t>
            </w:r>
          </w:p>
        </w:tc>
        <w:tc>
          <w:tcPr>
            <w:tcW w:w="8540" w:type="dxa"/>
            <w:gridSpan w:val="19"/>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ОВД Отрадненского района Краснодарского края</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 лице</w:t>
            </w:r>
          </w:p>
        </w:tc>
        <w:tc>
          <w:tcPr>
            <w:tcW w:w="8260" w:type="dxa"/>
            <w:gridSpan w:val="18"/>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Гурова Алексея Михайловича</w:t>
            </w: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действующего</w:t>
            </w:r>
            <w:proofErr w:type="gramEnd"/>
            <w:r w:rsidRPr="007C6D9F">
              <w:rPr>
                <w:rFonts w:eastAsia="Andale Sans UI"/>
                <w:kern w:val="2"/>
                <w:sz w:val="28"/>
                <w:szCs w:val="28"/>
              </w:rPr>
              <w:t xml:space="preserve"> на </w:t>
            </w:r>
            <w:r w:rsidRPr="007C6D9F">
              <w:rPr>
                <w:rFonts w:eastAsia="Andale Sans UI"/>
                <w:kern w:val="2"/>
                <w:sz w:val="28"/>
                <w:szCs w:val="28"/>
              </w:rPr>
              <w:lastRenderedPageBreak/>
              <w:t>основании</w:t>
            </w:r>
          </w:p>
        </w:tc>
        <w:tc>
          <w:tcPr>
            <w:tcW w:w="6160" w:type="dxa"/>
            <w:gridSpan w:val="10"/>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rPr>
                <w:rFonts w:eastAsia="Andale Sans UI"/>
                <w:kern w:val="2"/>
                <w:sz w:val="28"/>
                <w:szCs w:val="28"/>
              </w:rPr>
            </w:pPr>
            <w:r w:rsidRPr="007C6D9F">
              <w:rPr>
                <w:rFonts w:eastAsia="Andale Sans UI"/>
                <w:kern w:val="2"/>
                <w:sz w:val="28"/>
                <w:szCs w:val="28"/>
              </w:rPr>
              <w:lastRenderedPageBreak/>
              <w:t>серия 23 АВ N 999666</w:t>
            </w: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440" w:type="dxa"/>
            <w:gridSpan w:val="11"/>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(доверенности)</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520" w:type="dxa"/>
            <w:gridSpan w:val="9"/>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контактный телефон</w:t>
            </w:r>
          </w:p>
        </w:tc>
        <w:tc>
          <w:tcPr>
            <w:tcW w:w="7280" w:type="dxa"/>
            <w:gridSpan w:val="14"/>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8918-555-77-888</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адрес заявителя:</w:t>
            </w:r>
          </w:p>
        </w:tc>
        <w:tc>
          <w:tcPr>
            <w:tcW w:w="7560" w:type="dxa"/>
            <w:gridSpan w:val="16"/>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ст. Отрадная, ул. Октябрьская, 999</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7560" w:type="dxa"/>
            <w:gridSpan w:val="16"/>
            <w:tcBorders>
              <w:top w:val="single" w:sz="2" w:space="0" w:color="000000"/>
              <w:left w:val="nil"/>
              <w:bottom w:val="nil"/>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(адрес или место регистрации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Ковалев Сергей Михайлович</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паспорт:</w:t>
            </w:r>
          </w:p>
        </w:tc>
        <w:tc>
          <w:tcPr>
            <w:tcW w:w="4900" w:type="dxa"/>
            <w:gridSpan w:val="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w:t>
            </w:r>
          </w:p>
        </w:tc>
        <w:tc>
          <w:tcPr>
            <w:tcW w:w="2520" w:type="dxa"/>
            <w:gridSpan w:val="10"/>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0306</w:t>
            </w:r>
          </w:p>
        </w:tc>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номер</w:t>
            </w:r>
          </w:p>
        </w:tc>
        <w:tc>
          <w:tcPr>
            <w:tcW w:w="4760" w:type="dxa"/>
            <w:gridSpan w:val="5"/>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456123</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выдан</w:t>
            </w:r>
          </w:p>
        </w:tc>
        <w:tc>
          <w:tcPr>
            <w:tcW w:w="8540" w:type="dxa"/>
            <w:gridSpan w:val="19"/>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ОВД Отрадненского района Краснодарского края</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 лице</w:t>
            </w:r>
          </w:p>
        </w:tc>
        <w:tc>
          <w:tcPr>
            <w:tcW w:w="8260" w:type="dxa"/>
            <w:gridSpan w:val="18"/>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Гурова Алексея Михайловича</w:t>
            </w: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действующего</w:t>
            </w:r>
            <w:proofErr w:type="gramEnd"/>
            <w:r w:rsidRPr="007C6D9F">
              <w:rPr>
                <w:rFonts w:eastAsia="Andale Sans UI"/>
                <w:kern w:val="2"/>
                <w:sz w:val="28"/>
                <w:szCs w:val="28"/>
              </w:rPr>
              <w:t xml:space="preserve"> на основании</w:t>
            </w:r>
          </w:p>
        </w:tc>
        <w:tc>
          <w:tcPr>
            <w:tcW w:w="6160" w:type="dxa"/>
            <w:gridSpan w:val="10"/>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 23 АВ N 999667</w:t>
            </w: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440" w:type="dxa"/>
            <w:gridSpan w:val="11"/>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(доверенности)</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520" w:type="dxa"/>
            <w:gridSpan w:val="9"/>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контактный телефон</w:t>
            </w:r>
          </w:p>
        </w:tc>
        <w:tc>
          <w:tcPr>
            <w:tcW w:w="7280" w:type="dxa"/>
            <w:gridSpan w:val="14"/>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8918-111-88-222</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адрес заявителя:</w:t>
            </w:r>
          </w:p>
        </w:tc>
        <w:tc>
          <w:tcPr>
            <w:tcW w:w="7560" w:type="dxa"/>
            <w:gridSpan w:val="16"/>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ст. Отрадная, ул. </w:t>
            </w:r>
            <w:proofErr w:type="spellStart"/>
            <w:r w:rsidRPr="007C6D9F">
              <w:rPr>
                <w:rFonts w:eastAsia="Andale Sans UI"/>
                <w:kern w:val="2"/>
                <w:sz w:val="28"/>
                <w:szCs w:val="28"/>
              </w:rPr>
              <w:t>Урупская</w:t>
            </w:r>
            <w:proofErr w:type="spellEnd"/>
            <w:r w:rsidRPr="007C6D9F">
              <w:rPr>
                <w:rFonts w:eastAsia="Andale Sans UI"/>
                <w:kern w:val="2"/>
                <w:sz w:val="28"/>
                <w:szCs w:val="28"/>
              </w:rPr>
              <w:t>, 111</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7560" w:type="dxa"/>
            <w:gridSpan w:val="16"/>
            <w:tcBorders>
              <w:top w:val="single" w:sz="2" w:space="0" w:color="000000"/>
              <w:left w:val="nil"/>
              <w:bottom w:val="nil"/>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(адрес или место регистрации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proofErr w:type="spellStart"/>
            <w:r w:rsidRPr="007C6D9F">
              <w:rPr>
                <w:rFonts w:eastAsia="Andale Sans UI"/>
                <w:kern w:val="2"/>
                <w:sz w:val="28"/>
                <w:szCs w:val="28"/>
              </w:rPr>
              <w:t>Басте</w:t>
            </w:r>
            <w:proofErr w:type="spellEnd"/>
            <w:r w:rsidRPr="007C6D9F">
              <w:rPr>
                <w:rFonts w:eastAsia="Andale Sans UI"/>
                <w:kern w:val="2"/>
                <w:sz w:val="28"/>
                <w:szCs w:val="28"/>
              </w:rPr>
              <w:t xml:space="preserve"> Анна Владимировна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00" w:type="dxa"/>
            <w:gridSpan w:val="23"/>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4900" w:type="dxa"/>
            <w:gridSpan w:val="1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паспорт:</w:t>
            </w:r>
          </w:p>
        </w:tc>
        <w:tc>
          <w:tcPr>
            <w:tcW w:w="4900" w:type="dxa"/>
            <w:gridSpan w:val="6"/>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w:t>
            </w:r>
          </w:p>
        </w:tc>
        <w:tc>
          <w:tcPr>
            <w:tcW w:w="2520" w:type="dxa"/>
            <w:gridSpan w:val="10"/>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0309</w:t>
            </w:r>
          </w:p>
        </w:tc>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номер</w:t>
            </w:r>
          </w:p>
        </w:tc>
        <w:tc>
          <w:tcPr>
            <w:tcW w:w="4760" w:type="dxa"/>
            <w:gridSpan w:val="5"/>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456123</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выдан</w:t>
            </w:r>
          </w:p>
        </w:tc>
        <w:tc>
          <w:tcPr>
            <w:tcW w:w="8540" w:type="dxa"/>
            <w:gridSpan w:val="19"/>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ОВД Отрадненского района Краснодарского края</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1260" w:type="dxa"/>
            <w:gridSpan w:val="4"/>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в лице</w:t>
            </w:r>
          </w:p>
        </w:tc>
        <w:tc>
          <w:tcPr>
            <w:tcW w:w="8260" w:type="dxa"/>
            <w:gridSpan w:val="18"/>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Гурова Алексея Михайловича</w:t>
            </w: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действующего</w:t>
            </w:r>
            <w:proofErr w:type="gramEnd"/>
            <w:r w:rsidRPr="007C6D9F">
              <w:rPr>
                <w:rFonts w:eastAsia="Andale Sans UI"/>
                <w:kern w:val="2"/>
                <w:sz w:val="28"/>
                <w:szCs w:val="28"/>
              </w:rPr>
              <w:t xml:space="preserve"> на основании</w:t>
            </w:r>
          </w:p>
        </w:tc>
        <w:tc>
          <w:tcPr>
            <w:tcW w:w="6160" w:type="dxa"/>
            <w:gridSpan w:val="10"/>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серия 23 АВ N 999668</w:t>
            </w:r>
          </w:p>
        </w:tc>
        <w:tc>
          <w:tcPr>
            <w:tcW w:w="280" w:type="dxa"/>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3360" w:type="dxa"/>
            <w:gridSpan w:val="12"/>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6440" w:type="dxa"/>
            <w:gridSpan w:val="11"/>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(доверенности)</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520" w:type="dxa"/>
            <w:gridSpan w:val="9"/>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lastRenderedPageBreak/>
              <w:t>контактный телефон</w:t>
            </w:r>
          </w:p>
        </w:tc>
        <w:tc>
          <w:tcPr>
            <w:tcW w:w="7280" w:type="dxa"/>
            <w:gridSpan w:val="14"/>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8918-101-77-456</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адрес заявителя:</w:t>
            </w:r>
          </w:p>
        </w:tc>
        <w:tc>
          <w:tcPr>
            <w:tcW w:w="7560" w:type="dxa"/>
            <w:gridSpan w:val="16"/>
            <w:tcBorders>
              <w:top w:val="nil"/>
              <w:left w:val="nil"/>
              <w:bottom w:val="single" w:sz="2" w:space="0" w:color="000000"/>
              <w:right w:val="nil"/>
            </w:tcBorders>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ст. Отрадная, ул. Северная, 18</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2240" w:type="dxa"/>
            <w:gridSpan w:val="7"/>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7560" w:type="dxa"/>
            <w:gridSpan w:val="16"/>
            <w:tcBorders>
              <w:top w:val="single" w:sz="2" w:space="0" w:color="000000"/>
              <w:left w:val="nil"/>
              <w:bottom w:val="nil"/>
              <w:right w:val="nil"/>
            </w:tcBorders>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(адрес или место регистрации физического лица)</w:t>
            </w:r>
          </w:p>
        </w:tc>
        <w:tc>
          <w:tcPr>
            <w:tcW w:w="65" w:type="dxa"/>
          </w:tcPr>
          <w:p w:rsidR="00FD450E" w:rsidRPr="007C6D9F" w:rsidRDefault="00FD450E" w:rsidP="00FD450E">
            <w:pPr>
              <w:widowControl w:val="0"/>
              <w:suppressAutoHyphens/>
              <w:snapToGrid w:val="0"/>
              <w:spacing w:after="200"/>
              <w:rPr>
                <w:rFonts w:eastAsia="Andale Sans UI"/>
                <w:kern w:val="2"/>
                <w:sz w:val="28"/>
                <w:szCs w:val="28"/>
              </w:rPr>
            </w:pPr>
          </w:p>
        </w:tc>
      </w:tr>
      <w:tr w:rsidR="00FD450E" w:rsidRPr="007C6D9F" w:rsidTr="00FD450E">
        <w:tc>
          <w:tcPr>
            <w:tcW w:w="9865" w:type="dxa"/>
            <w:gridSpan w:val="24"/>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9865" w:type="dxa"/>
            <w:gridSpan w:val="24"/>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прошу предоставить в совместную собственность за плату земельный участок.</w:t>
            </w:r>
          </w:p>
        </w:tc>
      </w:tr>
      <w:tr w:rsidR="00FD450E" w:rsidRPr="007C6D9F" w:rsidTr="00FD450E">
        <w:tc>
          <w:tcPr>
            <w:tcW w:w="4900" w:type="dxa"/>
            <w:gridSpan w:val="17"/>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 Сведения о земельном участке:</w:t>
            </w:r>
          </w:p>
        </w:tc>
        <w:tc>
          <w:tcPr>
            <w:tcW w:w="4965" w:type="dxa"/>
            <w:gridSpan w:val="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960" w:type="dxa"/>
            <w:gridSpan w:val="6"/>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1.1. Площадь</w:t>
            </w:r>
          </w:p>
        </w:tc>
        <w:tc>
          <w:tcPr>
            <w:tcW w:w="2100" w:type="dxa"/>
            <w:gridSpan w:val="9"/>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3000</w:t>
            </w:r>
          </w:p>
        </w:tc>
        <w:tc>
          <w:tcPr>
            <w:tcW w:w="5805" w:type="dxa"/>
            <w:gridSpan w:val="9"/>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м</w:t>
            </w:r>
            <w:proofErr w:type="gramStart"/>
            <w:r w:rsidRPr="007C6D9F">
              <w:rPr>
                <w:rFonts w:eastAsia="Andale Sans UI"/>
                <w:kern w:val="2"/>
                <w:sz w:val="28"/>
                <w:szCs w:val="28"/>
              </w:rPr>
              <w:t>2</w:t>
            </w:r>
            <w:proofErr w:type="gramEnd"/>
          </w:p>
        </w:tc>
      </w:tr>
      <w:tr w:rsidR="00FD450E" w:rsidRPr="007C6D9F" w:rsidTr="00FD450E">
        <w:tc>
          <w:tcPr>
            <w:tcW w:w="2380" w:type="dxa"/>
            <w:gridSpan w:val="8"/>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1.2. Кадастровый N</w:t>
            </w:r>
          </w:p>
        </w:tc>
        <w:tc>
          <w:tcPr>
            <w:tcW w:w="2380" w:type="dxa"/>
            <w:gridSpan w:val="8"/>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23:43:0127016:15</w:t>
            </w:r>
          </w:p>
        </w:tc>
        <w:tc>
          <w:tcPr>
            <w:tcW w:w="5105" w:type="dxa"/>
            <w:gridSpan w:val="8"/>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2800" w:type="dxa"/>
            <w:gridSpan w:val="10"/>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1.3. Адрес: ст. </w:t>
            </w:r>
            <w:proofErr w:type="gramStart"/>
            <w:r w:rsidRPr="007C6D9F">
              <w:rPr>
                <w:rFonts w:eastAsia="Andale Sans UI"/>
                <w:kern w:val="2"/>
                <w:sz w:val="28"/>
                <w:szCs w:val="28"/>
              </w:rPr>
              <w:t>Отрадная</w:t>
            </w:r>
            <w:proofErr w:type="gramEnd"/>
          </w:p>
        </w:tc>
        <w:tc>
          <w:tcPr>
            <w:tcW w:w="2380" w:type="dxa"/>
            <w:gridSpan w:val="9"/>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СНТ "Вера"</w:t>
            </w:r>
          </w:p>
        </w:tc>
        <w:tc>
          <w:tcPr>
            <w:tcW w:w="4685"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4900" w:type="dxa"/>
            <w:gridSpan w:val="1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65" w:type="dxa"/>
            <w:gridSpan w:val="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9865" w:type="dxa"/>
            <w:gridSpan w:val="24"/>
            <w:tcMar>
              <w:top w:w="0" w:type="dxa"/>
              <w:left w:w="108" w:type="dxa"/>
              <w:bottom w:w="0" w:type="dxa"/>
              <w:right w:w="108" w:type="dxa"/>
            </w:tcMar>
            <w:hideMark/>
          </w:tcPr>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Приложение:</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1. Документы, удостоверяющие личности заявителей, либо личность представителя.</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 xml:space="preserve">2. </w:t>
            </w:r>
            <w:proofErr w:type="gramStart"/>
            <w:r w:rsidRPr="007C6D9F">
              <w:rPr>
                <w:rFonts w:eastAsia="Andale Sans UI"/>
                <w:kern w:val="2"/>
                <w:sz w:val="28"/>
                <w:szCs w:val="28"/>
              </w:rPr>
              <w:t>Документы, удостоверяющие права (полномочия) представителя (представителей), если с заявлением обращается представитель (представители) заявителей.</w:t>
            </w:r>
            <w:proofErr w:type="gramEnd"/>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 xml:space="preserve">3. Выписка из Единого государственного реестра прав на недвижимое имущество и сделок с ним о правах на приобретаемый земельный участок, выданная не </w:t>
            </w:r>
            <w:proofErr w:type="gramStart"/>
            <w:r w:rsidRPr="007C6D9F">
              <w:rPr>
                <w:rFonts w:eastAsia="Andale Sans UI"/>
                <w:kern w:val="2"/>
                <w:sz w:val="28"/>
                <w:szCs w:val="28"/>
              </w:rPr>
              <w:t>позднее</w:t>
            </w:r>
            <w:proofErr w:type="gramEnd"/>
            <w:r w:rsidRPr="007C6D9F">
              <w:rPr>
                <w:rFonts w:eastAsia="Andale Sans UI"/>
                <w:kern w:val="2"/>
                <w:sz w:val="28"/>
                <w:szCs w:val="28"/>
              </w:rPr>
              <w:t xml:space="preserve"> чем за один месяц до дня подачи заявления (1 экземпляр подлинный, 2 экземпляра копии).</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4. Выписка из Единого государственного реестра юридических лиц, содержащая сведения о данном некоммерческом объединении (1 экземпляр подлинный, 2 экземпляра копии).</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5. Список членов садоводческого, огороднического, дачного некоммерческого объединения, удостоверенный правлением такого некоммерческого объединения.</w:t>
            </w:r>
          </w:p>
          <w:p w:rsidR="00FD450E" w:rsidRPr="007C6D9F" w:rsidRDefault="00FD450E" w:rsidP="00FD450E">
            <w:pPr>
              <w:widowControl w:val="0"/>
              <w:suppressAutoHyphens/>
              <w:autoSpaceDE w:val="0"/>
              <w:jc w:val="both"/>
              <w:rPr>
                <w:rFonts w:eastAsia="Andale Sans UI"/>
                <w:kern w:val="2"/>
                <w:sz w:val="28"/>
                <w:szCs w:val="28"/>
              </w:rPr>
            </w:pPr>
            <w:r w:rsidRPr="007C6D9F">
              <w:rPr>
                <w:rFonts w:eastAsia="Andale Sans UI"/>
                <w:kern w:val="2"/>
                <w:sz w:val="28"/>
                <w:szCs w:val="28"/>
              </w:rPr>
              <w:t>6. Утверждённый в установленном законом порядке проект планировки территории садоводческого, огороднического, дачного некоммерческого объединения.</w:t>
            </w:r>
          </w:p>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7. Кадастровый паспорт на земельный участок.</w:t>
            </w:r>
          </w:p>
        </w:tc>
      </w:tr>
      <w:tr w:rsidR="00FD450E" w:rsidRPr="007C6D9F" w:rsidTr="00FD450E">
        <w:tc>
          <w:tcPr>
            <w:tcW w:w="4900" w:type="dxa"/>
            <w:gridSpan w:val="1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4965" w:type="dxa"/>
            <w:gridSpan w:val="7"/>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Заявители:</w:t>
            </w:r>
          </w:p>
        </w:tc>
        <w:tc>
          <w:tcPr>
            <w:tcW w:w="5880" w:type="dxa"/>
            <w:gridSpan w:val="16"/>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Коваленко Андрей Николаевич</w:t>
            </w:r>
          </w:p>
        </w:tc>
        <w:tc>
          <w:tcPr>
            <w:tcW w:w="2445" w:type="dxa"/>
            <w:gridSpan w:val="3"/>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6"/>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заявителя, ФИО представителя физического лица)</w:t>
            </w: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(подпись)</w:t>
            </w: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6"/>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Ковалев Сергей Михайлович</w:t>
            </w:r>
          </w:p>
        </w:tc>
        <w:tc>
          <w:tcPr>
            <w:tcW w:w="2445" w:type="dxa"/>
            <w:gridSpan w:val="3"/>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6"/>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заявителя, ФИО представителя физического лица)</w:t>
            </w: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(подпись)</w:t>
            </w: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6"/>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proofErr w:type="spellStart"/>
            <w:r w:rsidRPr="007C6D9F">
              <w:rPr>
                <w:rFonts w:eastAsia="Andale Sans UI"/>
                <w:kern w:val="2"/>
                <w:sz w:val="28"/>
                <w:szCs w:val="28"/>
              </w:rPr>
              <w:t>Басте</w:t>
            </w:r>
            <w:proofErr w:type="spellEnd"/>
            <w:r w:rsidRPr="007C6D9F">
              <w:rPr>
                <w:rFonts w:eastAsia="Andale Sans UI"/>
                <w:kern w:val="2"/>
                <w:sz w:val="28"/>
                <w:szCs w:val="28"/>
              </w:rPr>
              <w:t xml:space="preserve"> Анна Владимировна</w:t>
            </w:r>
          </w:p>
        </w:tc>
        <w:tc>
          <w:tcPr>
            <w:tcW w:w="2445" w:type="dxa"/>
            <w:gridSpan w:val="3"/>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1540" w:type="dxa"/>
            <w:gridSpan w:val="5"/>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5880" w:type="dxa"/>
            <w:gridSpan w:val="16"/>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(ФИО заявителя, ФИО представителя физического лица)</w:t>
            </w:r>
          </w:p>
        </w:tc>
        <w:tc>
          <w:tcPr>
            <w:tcW w:w="2445"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(подпись)</w:t>
            </w:r>
          </w:p>
        </w:tc>
      </w:tr>
      <w:tr w:rsidR="00FD450E" w:rsidRPr="007C6D9F" w:rsidTr="00FD450E">
        <w:tc>
          <w:tcPr>
            <w:tcW w:w="9865" w:type="dxa"/>
            <w:gridSpan w:val="24"/>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9865" w:type="dxa"/>
            <w:gridSpan w:val="24"/>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280" w:type="dxa"/>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420" w:type="dxa"/>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pacing w:after="200"/>
              <w:jc w:val="both"/>
              <w:rPr>
                <w:rFonts w:eastAsia="Andale Sans UI"/>
                <w:kern w:val="2"/>
                <w:sz w:val="28"/>
                <w:szCs w:val="28"/>
              </w:rPr>
            </w:pPr>
          </w:p>
        </w:tc>
        <w:tc>
          <w:tcPr>
            <w:tcW w:w="280" w:type="dxa"/>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w:t>
            </w:r>
          </w:p>
        </w:tc>
        <w:tc>
          <w:tcPr>
            <w:tcW w:w="1960" w:type="dxa"/>
            <w:gridSpan w:val="8"/>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Марта</w:t>
            </w:r>
          </w:p>
        </w:tc>
        <w:tc>
          <w:tcPr>
            <w:tcW w:w="700" w:type="dxa"/>
            <w:gridSpan w:val="2"/>
            <w:tcBorders>
              <w:top w:val="nil"/>
              <w:left w:val="nil"/>
              <w:bottom w:val="single" w:sz="2" w:space="0" w:color="000000"/>
              <w:right w:val="nil"/>
            </w:tcBorders>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r w:rsidRPr="007C6D9F">
              <w:rPr>
                <w:rFonts w:eastAsia="Andale Sans UI"/>
                <w:kern w:val="2"/>
                <w:sz w:val="28"/>
                <w:szCs w:val="28"/>
              </w:rPr>
              <w:t>20</w:t>
            </w:r>
          </w:p>
        </w:tc>
        <w:tc>
          <w:tcPr>
            <w:tcW w:w="1120" w:type="dxa"/>
            <w:gridSpan w:val="3"/>
            <w:tcMar>
              <w:top w:w="0" w:type="dxa"/>
              <w:left w:w="108" w:type="dxa"/>
              <w:bottom w:w="0" w:type="dxa"/>
              <w:right w:w="108" w:type="dxa"/>
            </w:tcMar>
            <w:hideMark/>
          </w:tcPr>
          <w:p w:rsidR="00FD450E" w:rsidRPr="007C6D9F" w:rsidRDefault="00FD450E" w:rsidP="00FD450E">
            <w:pPr>
              <w:widowControl w:val="0"/>
              <w:suppressAutoHyphens/>
              <w:autoSpaceDE w:val="0"/>
              <w:spacing w:after="200"/>
              <w:jc w:val="both"/>
              <w:rPr>
                <w:rFonts w:eastAsia="Andale Sans UI"/>
                <w:kern w:val="2"/>
                <w:sz w:val="28"/>
                <w:szCs w:val="28"/>
              </w:rPr>
            </w:pPr>
            <w:proofErr w:type="gramStart"/>
            <w:r w:rsidRPr="007C6D9F">
              <w:rPr>
                <w:rFonts w:eastAsia="Andale Sans UI"/>
                <w:kern w:val="2"/>
                <w:sz w:val="28"/>
                <w:szCs w:val="28"/>
              </w:rPr>
              <w:t>г</w:t>
            </w:r>
            <w:proofErr w:type="gramEnd"/>
            <w:r w:rsidRPr="007C6D9F">
              <w:rPr>
                <w:rFonts w:eastAsia="Andale Sans UI"/>
                <w:kern w:val="2"/>
                <w:sz w:val="28"/>
                <w:szCs w:val="28"/>
              </w:rPr>
              <w:t>.</w:t>
            </w:r>
          </w:p>
        </w:tc>
        <w:tc>
          <w:tcPr>
            <w:tcW w:w="2520" w:type="dxa"/>
            <w:gridSpan w:val="4"/>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585" w:type="dxa"/>
            <w:gridSpan w:val="4"/>
            <w:tcBorders>
              <w:top w:val="nil"/>
              <w:left w:val="nil"/>
              <w:bottom w:val="single" w:sz="2" w:space="0" w:color="000000"/>
              <w:right w:val="nil"/>
            </w:tcBorders>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r>
      <w:tr w:rsidR="00FD450E" w:rsidRPr="007C6D9F" w:rsidTr="00FD450E">
        <w:tc>
          <w:tcPr>
            <w:tcW w:w="2520" w:type="dxa"/>
            <w:gridSpan w:val="9"/>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380" w:type="dxa"/>
            <w:gridSpan w:val="8"/>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380" w:type="dxa"/>
            <w:gridSpan w:val="3"/>
            <w:tcMar>
              <w:top w:w="0" w:type="dxa"/>
              <w:left w:w="108" w:type="dxa"/>
              <w:bottom w:w="0" w:type="dxa"/>
              <w:right w:w="108" w:type="dxa"/>
            </w:tcMar>
          </w:tcPr>
          <w:p w:rsidR="00FD450E" w:rsidRPr="007C6D9F" w:rsidRDefault="00FD450E" w:rsidP="00FD450E">
            <w:pPr>
              <w:widowControl w:val="0"/>
              <w:suppressAutoHyphens/>
              <w:autoSpaceDE w:val="0"/>
              <w:snapToGrid w:val="0"/>
              <w:spacing w:after="200"/>
              <w:jc w:val="both"/>
              <w:rPr>
                <w:rFonts w:eastAsia="Andale Sans UI"/>
                <w:kern w:val="2"/>
                <w:sz w:val="28"/>
                <w:szCs w:val="28"/>
              </w:rPr>
            </w:pPr>
          </w:p>
        </w:tc>
        <w:tc>
          <w:tcPr>
            <w:tcW w:w="2585" w:type="dxa"/>
            <w:gridSpan w:val="4"/>
            <w:tcMar>
              <w:top w:w="0" w:type="dxa"/>
              <w:left w:w="108" w:type="dxa"/>
              <w:bottom w:w="0" w:type="dxa"/>
              <w:right w:w="108" w:type="dxa"/>
            </w:tcMar>
            <w:hideMark/>
          </w:tcPr>
          <w:p w:rsidR="00FD450E" w:rsidRPr="007C6D9F" w:rsidRDefault="00FD450E" w:rsidP="00FD450E">
            <w:pPr>
              <w:widowControl w:val="0"/>
              <w:suppressAutoHyphens/>
              <w:autoSpaceDE w:val="0"/>
              <w:spacing w:after="200"/>
              <w:jc w:val="center"/>
              <w:rPr>
                <w:rFonts w:eastAsia="Andale Sans UI"/>
                <w:kern w:val="2"/>
                <w:sz w:val="28"/>
                <w:szCs w:val="28"/>
              </w:rPr>
            </w:pPr>
            <w:r w:rsidRPr="007C6D9F">
              <w:rPr>
                <w:rFonts w:eastAsia="Andale Sans UI"/>
                <w:kern w:val="2"/>
                <w:sz w:val="28"/>
                <w:szCs w:val="28"/>
              </w:rPr>
              <w:t>(специалист)</w:t>
            </w:r>
          </w:p>
        </w:tc>
      </w:tr>
    </w:tbl>
    <w:p w:rsidR="00FD450E" w:rsidRDefault="00FD450E"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Default="007C6D9F" w:rsidP="00FD450E">
      <w:pPr>
        <w:widowControl w:val="0"/>
        <w:suppressAutoHyphens/>
        <w:autoSpaceDE w:val="0"/>
        <w:ind w:firstLine="720"/>
        <w:jc w:val="both"/>
        <w:rPr>
          <w:rFonts w:eastAsia="Andale Sans UI"/>
          <w:kern w:val="2"/>
          <w:sz w:val="28"/>
          <w:szCs w:val="28"/>
        </w:rPr>
      </w:pPr>
    </w:p>
    <w:p w:rsidR="007C6D9F" w:rsidRPr="007C6D9F" w:rsidRDefault="007C6D9F" w:rsidP="00FD450E">
      <w:pPr>
        <w:widowControl w:val="0"/>
        <w:suppressAutoHyphens/>
        <w:autoSpaceDE w:val="0"/>
        <w:ind w:firstLine="720"/>
        <w:jc w:val="both"/>
        <w:rPr>
          <w:rFonts w:eastAsia="Andale Sans UI"/>
          <w:kern w:val="2"/>
          <w:sz w:val="28"/>
          <w:szCs w:val="28"/>
        </w:rPr>
      </w:pPr>
    </w:p>
    <w:p w:rsidR="00FD450E" w:rsidRPr="00FD450E" w:rsidRDefault="00FD450E" w:rsidP="00FD450E">
      <w:pPr>
        <w:widowControl w:val="0"/>
        <w:suppressAutoHyphens/>
        <w:autoSpaceDE w:val="0"/>
        <w:ind w:firstLine="698"/>
        <w:jc w:val="right"/>
        <w:rPr>
          <w:rFonts w:ascii="Arial" w:eastAsia="Andale Sans UI" w:hAnsi="Arial" w:cs="Arial"/>
          <w:bCs/>
          <w:color w:val="26282F"/>
          <w:kern w:val="2"/>
        </w:rPr>
      </w:pP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lastRenderedPageBreak/>
        <w:t>Приложение N 3</w:t>
      </w: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t xml:space="preserve">к </w:t>
      </w:r>
      <w:r w:rsidRPr="007C6D9F">
        <w:rPr>
          <w:rFonts w:eastAsia="Andale Sans UI"/>
          <w:color w:val="000000"/>
          <w:kern w:val="2"/>
          <w:sz w:val="28"/>
          <w:szCs w:val="28"/>
        </w:rPr>
        <w:t>административному регламенту</w:t>
      </w: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t>предоставления администрацией</w:t>
      </w: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t>Подгорненского сельского поселения</w:t>
      </w: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t>Отрадненского района муниципальной услуги</w:t>
      </w: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t>"Предоставление земельных участков</w:t>
      </w:r>
    </w:p>
    <w:p w:rsidR="00FD450E" w:rsidRPr="007C6D9F" w:rsidRDefault="00FD450E" w:rsidP="007C6D9F">
      <w:pPr>
        <w:widowControl w:val="0"/>
        <w:suppressAutoHyphens/>
        <w:autoSpaceDE w:val="0"/>
        <w:ind w:left="851"/>
        <w:jc w:val="right"/>
        <w:rPr>
          <w:rFonts w:eastAsia="Andale Sans UI"/>
          <w:bCs/>
          <w:color w:val="000000"/>
          <w:kern w:val="2"/>
          <w:sz w:val="28"/>
          <w:szCs w:val="28"/>
        </w:rPr>
      </w:pPr>
      <w:r w:rsidRPr="007C6D9F">
        <w:rPr>
          <w:rFonts w:eastAsia="Andale Sans UI"/>
          <w:bCs/>
          <w:color w:val="000000"/>
          <w:kern w:val="2"/>
          <w:sz w:val="28"/>
          <w:szCs w:val="28"/>
        </w:rPr>
        <w:t>в собственность</w:t>
      </w:r>
      <w:r w:rsidR="00766D71" w:rsidRPr="007C6D9F">
        <w:rPr>
          <w:rFonts w:eastAsia="Andale Sans UI"/>
          <w:bCs/>
          <w:color w:val="000000"/>
          <w:kern w:val="2"/>
          <w:sz w:val="28"/>
          <w:szCs w:val="28"/>
        </w:rPr>
        <w:t xml:space="preserve"> </w:t>
      </w:r>
      <w:r w:rsidRPr="007C6D9F">
        <w:rPr>
          <w:rFonts w:eastAsia="Andale Sans UI"/>
          <w:bCs/>
          <w:color w:val="000000"/>
          <w:kern w:val="2"/>
          <w:sz w:val="28"/>
          <w:szCs w:val="28"/>
        </w:rPr>
        <w:t xml:space="preserve">членам </w:t>
      </w:r>
      <w:proofErr w:type="gramStart"/>
      <w:r w:rsidRPr="007C6D9F">
        <w:rPr>
          <w:rFonts w:eastAsia="Andale Sans UI"/>
          <w:bCs/>
          <w:color w:val="000000"/>
          <w:kern w:val="2"/>
          <w:sz w:val="28"/>
          <w:szCs w:val="28"/>
        </w:rPr>
        <w:t>садоводческих</w:t>
      </w:r>
      <w:proofErr w:type="gramEnd"/>
      <w:r w:rsidRPr="007C6D9F">
        <w:rPr>
          <w:rFonts w:eastAsia="Andale Sans UI"/>
          <w:bCs/>
          <w:color w:val="000000"/>
          <w:kern w:val="2"/>
          <w:sz w:val="28"/>
          <w:szCs w:val="28"/>
        </w:rPr>
        <w:t>,</w:t>
      </w:r>
    </w:p>
    <w:p w:rsidR="00FD450E" w:rsidRPr="007C6D9F" w:rsidRDefault="00FD450E" w:rsidP="007C6D9F">
      <w:pPr>
        <w:widowControl w:val="0"/>
        <w:suppressAutoHyphens/>
        <w:autoSpaceDE w:val="0"/>
        <w:ind w:left="851"/>
        <w:jc w:val="right"/>
        <w:rPr>
          <w:rFonts w:eastAsia="Andale Sans UI"/>
          <w:color w:val="000000"/>
          <w:kern w:val="2"/>
          <w:sz w:val="28"/>
          <w:szCs w:val="28"/>
        </w:rPr>
      </w:pPr>
      <w:r w:rsidRPr="007C6D9F">
        <w:rPr>
          <w:rFonts w:eastAsia="Andale Sans UI"/>
          <w:bCs/>
          <w:color w:val="000000"/>
          <w:kern w:val="2"/>
          <w:sz w:val="28"/>
          <w:szCs w:val="28"/>
        </w:rPr>
        <w:t>огороднических и дачных некоммерческих объединений"</w:t>
      </w:r>
    </w:p>
    <w:p w:rsidR="00FD450E" w:rsidRPr="007C6D9F" w:rsidRDefault="00FD450E" w:rsidP="007C6D9F">
      <w:pPr>
        <w:widowControl w:val="0"/>
        <w:suppressAutoHyphens/>
        <w:autoSpaceDE w:val="0"/>
        <w:ind w:left="851" w:firstLine="720"/>
        <w:jc w:val="right"/>
        <w:rPr>
          <w:rFonts w:eastAsia="Andale Sans UI"/>
          <w:color w:val="000000"/>
          <w:kern w:val="2"/>
          <w:sz w:val="28"/>
          <w:szCs w:val="28"/>
        </w:rPr>
      </w:pPr>
    </w:p>
    <w:p w:rsidR="00FD450E" w:rsidRPr="007C6D9F" w:rsidRDefault="00FD450E" w:rsidP="007C6D9F">
      <w:pPr>
        <w:widowControl w:val="0"/>
        <w:suppressAutoHyphens/>
        <w:autoSpaceDE w:val="0"/>
        <w:ind w:left="851" w:firstLine="720"/>
        <w:jc w:val="right"/>
        <w:rPr>
          <w:rFonts w:eastAsia="Andale Sans UI"/>
          <w:color w:val="000000"/>
          <w:kern w:val="2"/>
          <w:sz w:val="28"/>
          <w:szCs w:val="28"/>
        </w:rPr>
      </w:pPr>
    </w:p>
    <w:p w:rsidR="00FD450E" w:rsidRPr="007C6D9F" w:rsidRDefault="00FD450E" w:rsidP="00FD450E">
      <w:pPr>
        <w:widowControl w:val="0"/>
        <w:suppressAutoHyphens/>
        <w:autoSpaceDE w:val="0"/>
        <w:spacing w:before="108" w:after="108"/>
        <w:jc w:val="center"/>
        <w:rPr>
          <w:rFonts w:eastAsia="Andale Sans UI"/>
          <w:color w:val="000000"/>
          <w:kern w:val="2"/>
          <w:sz w:val="28"/>
          <w:szCs w:val="28"/>
        </w:rPr>
      </w:pPr>
      <w:r w:rsidRPr="007C6D9F">
        <w:rPr>
          <w:rFonts w:eastAsia="Andale Sans UI"/>
          <w:b/>
          <w:bCs/>
          <w:color w:val="000000"/>
          <w:kern w:val="2"/>
          <w:sz w:val="28"/>
          <w:szCs w:val="28"/>
        </w:rPr>
        <w:t>Блок-схема исполнения муниципальной услуги "Предоставление земельных</w:t>
      </w:r>
      <w:r w:rsidRPr="007C6D9F">
        <w:rPr>
          <w:rFonts w:eastAsia="Andale Sans UI"/>
          <w:b/>
          <w:bCs/>
          <w:color w:val="000000"/>
          <w:kern w:val="2"/>
          <w:sz w:val="28"/>
          <w:szCs w:val="28"/>
        </w:rPr>
        <w:br/>
        <w:t>участков в совместную собственность за плату членам садоводческих,</w:t>
      </w:r>
      <w:r w:rsidRPr="007C6D9F">
        <w:rPr>
          <w:rFonts w:eastAsia="Andale Sans UI"/>
          <w:b/>
          <w:bCs/>
          <w:color w:val="000000"/>
          <w:kern w:val="2"/>
          <w:sz w:val="28"/>
          <w:szCs w:val="28"/>
        </w:rPr>
        <w:br/>
        <w:t>огороднических и дачных некоммерческих объединений"</w:t>
      </w:r>
    </w:p>
    <w:tbl>
      <w:tblPr>
        <w:tblW w:w="0" w:type="auto"/>
        <w:tblInd w:w="3409" w:type="dxa"/>
        <w:tblLayout w:type="fixed"/>
        <w:tblCellMar>
          <w:top w:w="55" w:type="dxa"/>
          <w:left w:w="55" w:type="dxa"/>
          <w:bottom w:w="55" w:type="dxa"/>
          <w:right w:w="55" w:type="dxa"/>
        </w:tblCellMar>
        <w:tblLook w:val="04A0" w:firstRow="1" w:lastRow="0" w:firstColumn="1" w:lastColumn="0" w:noHBand="0" w:noVBand="1"/>
      </w:tblPr>
      <w:tblGrid>
        <w:gridCol w:w="2475"/>
      </w:tblGrid>
      <w:tr w:rsidR="00FD450E" w:rsidRPr="007C6D9F" w:rsidTr="00FD450E">
        <w:tc>
          <w:tcPr>
            <w:tcW w:w="2475"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jc w:val="center"/>
              <w:rPr>
                <w:b/>
                <w:bCs/>
                <w:color w:val="26282F"/>
                <w:kern w:val="2"/>
                <w:sz w:val="28"/>
                <w:szCs w:val="28"/>
              </w:rPr>
            </w:pPr>
            <w:r w:rsidRPr="007C6D9F">
              <w:rPr>
                <w:rFonts w:eastAsia="Andale Sans UI"/>
                <w:kern w:val="2"/>
                <w:sz w:val="28"/>
                <w:szCs w:val="28"/>
              </w:rPr>
              <w:t>МФЦ</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w:t>
      </w:r>
    </w:p>
    <w:tbl>
      <w:tblPr>
        <w:tblW w:w="0" w:type="auto"/>
        <w:tblInd w:w="2629" w:type="dxa"/>
        <w:tblLayout w:type="fixed"/>
        <w:tblCellMar>
          <w:top w:w="55" w:type="dxa"/>
          <w:left w:w="55" w:type="dxa"/>
          <w:bottom w:w="55" w:type="dxa"/>
          <w:right w:w="55" w:type="dxa"/>
        </w:tblCellMar>
        <w:tblLook w:val="04A0" w:firstRow="1" w:lastRow="0" w:firstColumn="1" w:lastColumn="0" w:noHBand="0" w:noVBand="1"/>
      </w:tblPr>
      <w:tblGrid>
        <w:gridCol w:w="4020"/>
      </w:tblGrid>
      <w:tr w:rsidR="00FD450E" w:rsidRPr="007C6D9F" w:rsidTr="00FD450E">
        <w:tc>
          <w:tcPr>
            <w:tcW w:w="4020"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jc w:val="center"/>
              <w:rPr>
                <w:rFonts w:eastAsia="Andale Sans UI"/>
                <w:kern w:val="2"/>
                <w:sz w:val="28"/>
                <w:szCs w:val="28"/>
              </w:rPr>
            </w:pPr>
            <w:r w:rsidRPr="007C6D9F">
              <w:rPr>
                <w:rFonts w:eastAsia="Andale Sans UI"/>
                <w:kern w:val="2"/>
                <w:sz w:val="28"/>
                <w:szCs w:val="28"/>
              </w:rPr>
              <w:t xml:space="preserve">Администрация </w:t>
            </w:r>
            <w:r w:rsidR="00766D71" w:rsidRPr="007C6D9F">
              <w:rPr>
                <w:rFonts w:eastAsia="Andale Sans UI"/>
                <w:kern w:val="2"/>
                <w:sz w:val="28"/>
                <w:szCs w:val="28"/>
              </w:rPr>
              <w:t>Подгорненского</w:t>
            </w:r>
            <w:r w:rsidRPr="007C6D9F">
              <w:rPr>
                <w:rFonts w:eastAsia="Andale Sans UI"/>
                <w:kern w:val="2"/>
                <w:sz w:val="28"/>
                <w:szCs w:val="28"/>
              </w:rPr>
              <w:t xml:space="preserve"> </w:t>
            </w:r>
          </w:p>
          <w:p w:rsidR="00FD450E" w:rsidRPr="007C6D9F" w:rsidRDefault="00FD450E" w:rsidP="00FD450E">
            <w:pPr>
              <w:widowControl w:val="0"/>
              <w:suppressLineNumbers/>
              <w:suppressAutoHyphens/>
              <w:jc w:val="center"/>
              <w:rPr>
                <w:b/>
                <w:bCs/>
                <w:color w:val="26282F"/>
                <w:kern w:val="2"/>
                <w:sz w:val="28"/>
                <w:szCs w:val="28"/>
              </w:rPr>
            </w:pPr>
            <w:r w:rsidRPr="007C6D9F">
              <w:rPr>
                <w:rFonts w:eastAsia="Andale Sans UI"/>
                <w:kern w:val="2"/>
                <w:sz w:val="28"/>
                <w:szCs w:val="28"/>
              </w:rPr>
              <w:t>сельского поселения Отрадненского района</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w:t>
      </w:r>
    </w:p>
    <w:tbl>
      <w:tblPr>
        <w:tblW w:w="0" w:type="auto"/>
        <w:tblInd w:w="2629" w:type="dxa"/>
        <w:tblLayout w:type="fixed"/>
        <w:tblCellMar>
          <w:top w:w="55" w:type="dxa"/>
          <w:left w:w="55" w:type="dxa"/>
          <w:bottom w:w="55" w:type="dxa"/>
          <w:right w:w="55" w:type="dxa"/>
        </w:tblCellMar>
        <w:tblLook w:val="04A0" w:firstRow="1" w:lastRow="0" w:firstColumn="1" w:lastColumn="0" w:noHBand="0" w:noVBand="1"/>
      </w:tblPr>
      <w:tblGrid>
        <w:gridCol w:w="4020"/>
      </w:tblGrid>
      <w:tr w:rsidR="00FD450E" w:rsidRPr="007C6D9F" w:rsidTr="00FD450E">
        <w:tc>
          <w:tcPr>
            <w:tcW w:w="4020"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jc w:val="center"/>
              <w:rPr>
                <w:b/>
                <w:bCs/>
                <w:color w:val="26282F"/>
                <w:kern w:val="2"/>
                <w:sz w:val="28"/>
                <w:szCs w:val="28"/>
              </w:rPr>
            </w:pPr>
            <w:r w:rsidRPr="007C6D9F">
              <w:rPr>
                <w:rFonts w:eastAsia="Andale Sans UI"/>
                <w:kern w:val="2"/>
                <w:sz w:val="28"/>
                <w:szCs w:val="28"/>
              </w:rPr>
              <w:t>Проведение рыночной оценки участка</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w:t>
      </w:r>
    </w:p>
    <w:tbl>
      <w:tblPr>
        <w:tblW w:w="0" w:type="auto"/>
        <w:tblInd w:w="2629" w:type="dxa"/>
        <w:tblLayout w:type="fixed"/>
        <w:tblCellMar>
          <w:top w:w="55" w:type="dxa"/>
          <w:left w:w="55" w:type="dxa"/>
          <w:bottom w:w="55" w:type="dxa"/>
          <w:right w:w="55" w:type="dxa"/>
        </w:tblCellMar>
        <w:tblLook w:val="04A0" w:firstRow="1" w:lastRow="0" w:firstColumn="1" w:lastColumn="0" w:noHBand="0" w:noVBand="1"/>
      </w:tblPr>
      <w:tblGrid>
        <w:gridCol w:w="4035"/>
      </w:tblGrid>
      <w:tr w:rsidR="00FD450E" w:rsidRPr="007C6D9F" w:rsidTr="00FD450E">
        <w:tc>
          <w:tcPr>
            <w:tcW w:w="4035"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jc w:val="center"/>
              <w:rPr>
                <w:b/>
                <w:bCs/>
                <w:color w:val="26282F"/>
                <w:kern w:val="2"/>
                <w:sz w:val="28"/>
                <w:szCs w:val="28"/>
              </w:rPr>
            </w:pPr>
            <w:r w:rsidRPr="007C6D9F">
              <w:rPr>
                <w:rFonts w:eastAsia="Andale Sans UI"/>
                <w:kern w:val="2"/>
                <w:sz w:val="28"/>
                <w:szCs w:val="28"/>
              </w:rPr>
              <w:t>Подготовка проекта постановления</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w:t>
      </w:r>
    </w:p>
    <w:tbl>
      <w:tblPr>
        <w:tblW w:w="0" w:type="auto"/>
        <w:tblInd w:w="2614" w:type="dxa"/>
        <w:tblLayout w:type="fixed"/>
        <w:tblCellMar>
          <w:top w:w="55" w:type="dxa"/>
          <w:left w:w="55" w:type="dxa"/>
          <w:bottom w:w="55" w:type="dxa"/>
          <w:right w:w="55" w:type="dxa"/>
        </w:tblCellMar>
        <w:tblLook w:val="04A0" w:firstRow="1" w:lastRow="0" w:firstColumn="1" w:lastColumn="0" w:noHBand="0" w:noVBand="1"/>
      </w:tblPr>
      <w:tblGrid>
        <w:gridCol w:w="4035"/>
      </w:tblGrid>
      <w:tr w:rsidR="00FD450E" w:rsidRPr="007C6D9F" w:rsidTr="00FD450E">
        <w:tc>
          <w:tcPr>
            <w:tcW w:w="4035"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jc w:val="center"/>
              <w:rPr>
                <w:b/>
                <w:bCs/>
                <w:color w:val="26282F"/>
                <w:kern w:val="2"/>
                <w:sz w:val="28"/>
                <w:szCs w:val="28"/>
              </w:rPr>
            </w:pPr>
            <w:r w:rsidRPr="007C6D9F">
              <w:rPr>
                <w:rFonts w:eastAsia="Andale Sans UI"/>
                <w:kern w:val="2"/>
                <w:sz w:val="28"/>
                <w:szCs w:val="28"/>
              </w:rPr>
              <w:t>Начальник общего отдела</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 </w:t>
      </w:r>
    </w:p>
    <w:tbl>
      <w:tblPr>
        <w:tblW w:w="0" w:type="auto"/>
        <w:tblInd w:w="2599" w:type="dxa"/>
        <w:tblLayout w:type="fixed"/>
        <w:tblCellMar>
          <w:top w:w="55" w:type="dxa"/>
          <w:left w:w="55" w:type="dxa"/>
          <w:bottom w:w="55" w:type="dxa"/>
          <w:right w:w="55" w:type="dxa"/>
        </w:tblCellMar>
        <w:tblLook w:val="04A0" w:firstRow="1" w:lastRow="0" w:firstColumn="1" w:lastColumn="0" w:noHBand="0" w:noVBand="1"/>
      </w:tblPr>
      <w:tblGrid>
        <w:gridCol w:w="4035"/>
      </w:tblGrid>
      <w:tr w:rsidR="00FD450E" w:rsidRPr="007C6D9F" w:rsidTr="00FD450E">
        <w:tc>
          <w:tcPr>
            <w:tcW w:w="4035"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jc w:val="center"/>
              <w:rPr>
                <w:b/>
                <w:bCs/>
                <w:color w:val="26282F"/>
                <w:kern w:val="2"/>
                <w:sz w:val="28"/>
                <w:szCs w:val="28"/>
              </w:rPr>
            </w:pPr>
            <w:r w:rsidRPr="007C6D9F">
              <w:rPr>
                <w:rFonts w:eastAsia="Andale Sans UI"/>
                <w:kern w:val="2"/>
                <w:sz w:val="28"/>
                <w:szCs w:val="28"/>
              </w:rPr>
              <w:t>Финансовый отдел</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FD450E" w:rsidRPr="007C6D9F" w:rsidTr="00FD450E">
        <w:trPr>
          <w:trHeight w:val="1695"/>
        </w:trPr>
        <w:tc>
          <w:tcPr>
            <w:tcW w:w="3212"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LineNumbers/>
              <w:suppressAutoHyphens/>
              <w:rPr>
                <w:rFonts w:eastAsia="Andale Sans UI"/>
                <w:kern w:val="2"/>
                <w:sz w:val="28"/>
                <w:szCs w:val="28"/>
              </w:rPr>
            </w:pPr>
            <w:r w:rsidRPr="007C6D9F">
              <w:rPr>
                <w:rFonts w:eastAsia="Andale Sans UI"/>
                <w:kern w:val="2"/>
                <w:sz w:val="28"/>
                <w:szCs w:val="28"/>
              </w:rPr>
              <w:t>Глава Подгорненского сельского поселения Отрадненского района</w:t>
            </w:r>
          </w:p>
        </w:tc>
        <w:tc>
          <w:tcPr>
            <w:tcW w:w="3213" w:type="dxa"/>
            <w:tcBorders>
              <w:top w:val="single" w:sz="2" w:space="0" w:color="000000"/>
              <w:left w:val="single" w:sz="2" w:space="0" w:color="000000"/>
              <w:bottom w:val="single" w:sz="2" w:space="0" w:color="000000"/>
              <w:right w:val="nil"/>
            </w:tcBorders>
          </w:tcPr>
          <w:p w:rsidR="00FD450E" w:rsidRPr="007C6D9F" w:rsidRDefault="00FD450E" w:rsidP="00FD450E">
            <w:pPr>
              <w:widowControl w:val="0"/>
              <w:suppressLineNumbers/>
              <w:suppressAutoHyphens/>
              <w:rPr>
                <w:rFonts w:eastAsia="Andale Sans UI"/>
                <w:kern w:val="2"/>
                <w:sz w:val="28"/>
                <w:szCs w:val="28"/>
              </w:rPr>
            </w:pPr>
          </w:p>
        </w:tc>
        <w:tc>
          <w:tcPr>
            <w:tcW w:w="3213"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rPr>
                <w:b/>
                <w:bCs/>
                <w:color w:val="26282F"/>
                <w:kern w:val="2"/>
                <w:sz w:val="28"/>
                <w:szCs w:val="28"/>
              </w:rPr>
            </w:pPr>
            <w:r w:rsidRPr="007C6D9F">
              <w:rPr>
                <w:rFonts w:eastAsia="Andale Sans UI"/>
                <w:kern w:val="2"/>
                <w:sz w:val="28"/>
                <w:szCs w:val="28"/>
              </w:rPr>
              <w:t>Заместитель главы Подгорненского сельского поселения Отрадненского района</w:t>
            </w:r>
          </w:p>
        </w:tc>
      </w:tr>
    </w:tbl>
    <w:p w:rsidR="00FD450E" w:rsidRPr="007C6D9F" w:rsidRDefault="00FD450E" w:rsidP="00FD450E">
      <w:pPr>
        <w:widowControl w:val="0"/>
        <w:tabs>
          <w:tab w:val="left" w:pos="1770"/>
        </w:tabs>
        <w:suppressAutoHyphens/>
        <w:autoSpaceDE w:val="0"/>
        <w:spacing w:before="108" w:after="108"/>
        <w:rPr>
          <w:rFonts w:eastAsia="Andale Sans UI"/>
          <w:kern w:val="2"/>
          <w:sz w:val="28"/>
          <w:szCs w:val="28"/>
        </w:rPr>
      </w:pPr>
      <w:r w:rsidRPr="007C6D9F">
        <w:rPr>
          <w:b/>
          <w:bCs/>
          <w:color w:val="26282F"/>
          <w:kern w:val="2"/>
          <w:sz w:val="28"/>
          <w:szCs w:val="28"/>
        </w:rPr>
        <w:t xml:space="preserve">                                     ↓                                                            ↓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3"/>
        <w:gridCol w:w="3213"/>
      </w:tblGrid>
      <w:tr w:rsidR="00FD450E" w:rsidRPr="007C6D9F" w:rsidTr="00FD450E">
        <w:tc>
          <w:tcPr>
            <w:tcW w:w="3212" w:type="dxa"/>
            <w:tcBorders>
              <w:top w:val="single" w:sz="2" w:space="0" w:color="000000"/>
              <w:left w:val="single" w:sz="2" w:space="0" w:color="000000"/>
              <w:bottom w:val="single" w:sz="2" w:space="0" w:color="000000"/>
              <w:right w:val="nil"/>
            </w:tcBorders>
            <w:hideMark/>
          </w:tcPr>
          <w:p w:rsidR="00FD450E" w:rsidRPr="007C6D9F" w:rsidRDefault="00FD450E" w:rsidP="00FD450E">
            <w:pPr>
              <w:widowControl w:val="0"/>
              <w:suppressLineNumbers/>
              <w:suppressAutoHyphens/>
              <w:rPr>
                <w:rFonts w:eastAsia="Andale Sans UI"/>
                <w:kern w:val="2"/>
                <w:sz w:val="28"/>
                <w:szCs w:val="28"/>
              </w:rPr>
            </w:pPr>
            <w:r w:rsidRPr="007C6D9F">
              <w:rPr>
                <w:rFonts w:eastAsia="Andale Sans UI"/>
                <w:kern w:val="2"/>
                <w:sz w:val="28"/>
                <w:szCs w:val="28"/>
              </w:rPr>
              <w:lastRenderedPageBreak/>
              <w:t>Общий отдел</w:t>
            </w:r>
          </w:p>
        </w:tc>
        <w:tc>
          <w:tcPr>
            <w:tcW w:w="3213" w:type="dxa"/>
            <w:tcBorders>
              <w:top w:val="single" w:sz="2" w:space="0" w:color="000000"/>
              <w:left w:val="single" w:sz="2" w:space="0" w:color="000000"/>
              <w:bottom w:val="single" w:sz="2" w:space="0" w:color="000000"/>
              <w:right w:val="nil"/>
            </w:tcBorders>
          </w:tcPr>
          <w:p w:rsidR="00FD450E" w:rsidRPr="007C6D9F" w:rsidRDefault="00FD450E" w:rsidP="00FD450E">
            <w:pPr>
              <w:widowControl w:val="0"/>
              <w:suppressLineNumbers/>
              <w:suppressAutoHyphens/>
              <w:rPr>
                <w:rFonts w:eastAsia="Andale Sans UI"/>
                <w:kern w:val="2"/>
                <w:sz w:val="28"/>
                <w:szCs w:val="28"/>
              </w:rPr>
            </w:pPr>
          </w:p>
        </w:tc>
        <w:tc>
          <w:tcPr>
            <w:tcW w:w="3213" w:type="dxa"/>
            <w:tcBorders>
              <w:top w:val="single" w:sz="2" w:space="0" w:color="000000"/>
              <w:left w:val="single" w:sz="2" w:space="0" w:color="000000"/>
              <w:bottom w:val="single" w:sz="2" w:space="0" w:color="000000"/>
              <w:right w:val="single" w:sz="2" w:space="0" w:color="000000"/>
            </w:tcBorders>
            <w:hideMark/>
          </w:tcPr>
          <w:p w:rsidR="00FD450E" w:rsidRPr="007C6D9F" w:rsidRDefault="00FD450E" w:rsidP="00FD450E">
            <w:pPr>
              <w:widowControl w:val="0"/>
              <w:suppressLineNumbers/>
              <w:suppressAutoHyphens/>
              <w:rPr>
                <w:b/>
                <w:bCs/>
                <w:color w:val="26282F"/>
                <w:kern w:val="2"/>
                <w:sz w:val="28"/>
                <w:szCs w:val="28"/>
              </w:rPr>
            </w:pPr>
            <w:r w:rsidRPr="007C6D9F">
              <w:rPr>
                <w:rFonts w:eastAsia="Andale Sans UI"/>
                <w:kern w:val="2"/>
                <w:sz w:val="28"/>
                <w:szCs w:val="28"/>
              </w:rPr>
              <w:t>Договор купли-продажи</w:t>
            </w:r>
          </w:p>
        </w:tc>
      </w:tr>
    </w:tbl>
    <w:p w:rsidR="00FD450E" w:rsidRPr="007C6D9F" w:rsidRDefault="00FD450E" w:rsidP="00FD450E">
      <w:pPr>
        <w:widowControl w:val="0"/>
        <w:tabs>
          <w:tab w:val="left" w:pos="1770"/>
        </w:tabs>
        <w:suppressAutoHyphens/>
        <w:autoSpaceDE w:val="0"/>
        <w:spacing w:before="108" w:after="108"/>
        <w:rPr>
          <w:b/>
          <w:bCs/>
          <w:color w:val="26282F"/>
          <w:kern w:val="2"/>
          <w:sz w:val="28"/>
          <w:szCs w:val="28"/>
        </w:rPr>
      </w:pPr>
    </w:p>
    <w:p w:rsidR="00FD450E" w:rsidRPr="007C6D9F" w:rsidRDefault="00FD450E" w:rsidP="00FD450E">
      <w:pPr>
        <w:widowControl w:val="0"/>
        <w:suppressAutoHyphens/>
        <w:autoSpaceDE w:val="0"/>
        <w:spacing w:before="108" w:after="108"/>
        <w:rPr>
          <w:rFonts w:eastAsia="Andale Sans UI"/>
          <w:b/>
          <w:bCs/>
          <w:color w:val="26282F"/>
          <w:kern w:val="2"/>
          <w:sz w:val="28"/>
          <w:szCs w:val="28"/>
        </w:rPr>
      </w:pPr>
      <w:bookmarkStart w:id="85" w:name="_GoBack"/>
      <w:bookmarkEnd w:id="85"/>
    </w:p>
    <w:p w:rsidR="00FD450E" w:rsidRPr="00FD450E" w:rsidRDefault="00FD450E" w:rsidP="00FD450E">
      <w:pPr>
        <w:widowControl w:val="0"/>
        <w:suppressAutoHyphens/>
        <w:autoSpaceDE w:val="0"/>
        <w:spacing w:before="108" w:after="108"/>
        <w:rPr>
          <w:rFonts w:ascii="Arial" w:eastAsia="Andale Sans UI" w:hAnsi="Arial" w:cs="Arial"/>
          <w:b/>
          <w:bCs/>
          <w:color w:val="26282F"/>
          <w:kern w:val="2"/>
        </w:rPr>
      </w:pPr>
    </w:p>
    <w:p w:rsidR="00FD450E" w:rsidRPr="00FD450E" w:rsidRDefault="00FD450E" w:rsidP="00FD450E">
      <w:pPr>
        <w:widowControl w:val="0"/>
        <w:suppressAutoHyphens/>
        <w:autoSpaceDE w:val="0"/>
        <w:spacing w:before="108" w:after="108"/>
        <w:rPr>
          <w:rFonts w:ascii="Arial" w:eastAsia="Andale Sans UI" w:hAnsi="Arial" w:cs="Arial"/>
          <w:b/>
          <w:bCs/>
          <w:color w:val="26282F"/>
          <w:kern w:val="2"/>
        </w:rPr>
      </w:pPr>
    </w:p>
    <w:p w:rsidR="00FD450E" w:rsidRPr="00FD450E" w:rsidRDefault="00FD450E" w:rsidP="00FD450E">
      <w:pPr>
        <w:widowControl w:val="0"/>
        <w:suppressAutoHyphens/>
        <w:autoSpaceDE w:val="0"/>
        <w:spacing w:before="108" w:after="108"/>
        <w:rPr>
          <w:rFonts w:ascii="Arial" w:eastAsia="Andale Sans UI" w:hAnsi="Arial" w:cs="Arial"/>
          <w:b/>
          <w:bCs/>
          <w:color w:val="26282F"/>
          <w:kern w:val="2"/>
        </w:rPr>
      </w:pPr>
    </w:p>
    <w:p w:rsidR="00FD450E" w:rsidRPr="00FD450E" w:rsidRDefault="00FD450E" w:rsidP="00FD450E">
      <w:pPr>
        <w:widowControl w:val="0"/>
        <w:suppressAutoHyphens/>
        <w:autoSpaceDE w:val="0"/>
        <w:spacing w:before="108" w:after="108"/>
        <w:rPr>
          <w:rFonts w:ascii="Arial" w:eastAsia="Andale Sans UI" w:hAnsi="Arial" w:cs="Arial"/>
          <w:b/>
          <w:bCs/>
          <w:color w:val="26282F"/>
          <w:kern w:val="2"/>
        </w:rPr>
      </w:pPr>
    </w:p>
    <w:bookmarkEnd w:id="9"/>
    <w:bookmarkEnd w:id="48"/>
    <w:p w:rsidR="00FD450E" w:rsidRPr="00FD450E" w:rsidRDefault="00FD450E" w:rsidP="00FD450E">
      <w:pPr>
        <w:widowControl w:val="0"/>
        <w:suppressAutoHyphens/>
        <w:autoSpaceDE w:val="0"/>
        <w:spacing w:before="108" w:after="108"/>
        <w:rPr>
          <w:rFonts w:ascii="Arial" w:eastAsia="Andale Sans UI" w:hAnsi="Arial" w:cs="Arial"/>
          <w:kern w:val="2"/>
        </w:rPr>
      </w:pPr>
    </w:p>
    <w:p w:rsidR="00BA06CA" w:rsidRDefault="00BA06CA"/>
    <w:sectPr w:rsidR="00BA0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0E"/>
    <w:rsid w:val="00066F20"/>
    <w:rsid w:val="004D7168"/>
    <w:rsid w:val="00751BE4"/>
    <w:rsid w:val="00766D71"/>
    <w:rsid w:val="007C6D9F"/>
    <w:rsid w:val="00BA06CA"/>
    <w:rsid w:val="00C477A7"/>
    <w:rsid w:val="00E621D4"/>
    <w:rsid w:val="00E73A0A"/>
    <w:rsid w:val="00FD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5200">
      <w:bodyDiv w:val="1"/>
      <w:marLeft w:val="0"/>
      <w:marRight w:val="0"/>
      <w:marTop w:val="0"/>
      <w:marBottom w:val="0"/>
      <w:divBdr>
        <w:top w:val="none" w:sz="0" w:space="0" w:color="auto"/>
        <w:left w:val="none" w:sz="0" w:space="0" w:color="auto"/>
        <w:bottom w:val="none" w:sz="0" w:space="0" w:color="auto"/>
        <w:right w:val="none" w:sz="0" w:space="0" w:color="auto"/>
      </w:divBdr>
    </w:div>
    <w:div w:id="1031496739">
      <w:bodyDiv w:val="1"/>
      <w:marLeft w:val="0"/>
      <w:marRight w:val="0"/>
      <w:marTop w:val="0"/>
      <w:marBottom w:val="0"/>
      <w:divBdr>
        <w:top w:val="none" w:sz="0" w:space="0" w:color="auto"/>
        <w:left w:val="none" w:sz="0" w:space="0" w:color="auto"/>
        <w:bottom w:val="none" w:sz="0" w:space="0" w:color="auto"/>
        <w:right w:val="none" w:sz="0" w:space="0" w:color="auto"/>
      </w:divBdr>
    </w:div>
    <w:div w:id="19828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4</cp:revision>
  <dcterms:created xsi:type="dcterms:W3CDTF">2016-01-21T12:04:00Z</dcterms:created>
  <dcterms:modified xsi:type="dcterms:W3CDTF">2016-01-21T12:33:00Z</dcterms:modified>
</cp:coreProperties>
</file>