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38" w:rsidRDefault="00127938" w:rsidP="00127938">
      <w:pPr>
        <w:suppressAutoHyphens/>
        <w:spacing w:after="200" w:line="276" w:lineRule="auto"/>
        <w:jc w:val="both"/>
        <w:rPr>
          <w:color w:val="FFFFFF"/>
          <w:szCs w:val="28"/>
          <w:lang w:eastAsia="ar-SA"/>
        </w:rPr>
      </w:pPr>
    </w:p>
    <w:p w:rsidR="00127938" w:rsidRDefault="00127938" w:rsidP="00127938">
      <w:pPr>
        <w:suppressAutoHyphens/>
        <w:spacing w:after="200" w:line="276" w:lineRule="auto"/>
        <w:jc w:val="center"/>
        <w:rPr>
          <w:color w:val="FFFFFF"/>
          <w:szCs w:val="28"/>
          <w:lang w:eastAsia="ar-SA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40789BFA" wp14:editId="6E04911F">
            <wp:simplePos x="0" y="0"/>
            <wp:positionH relativeFrom="column">
              <wp:posOffset>2819400</wp:posOffset>
            </wp:positionH>
            <wp:positionV relativeFrom="paragraph">
              <wp:posOffset>-102235</wp:posOffset>
            </wp:positionV>
            <wp:extent cx="485140" cy="5899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9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938" w:rsidRDefault="00127938" w:rsidP="00127938">
      <w:pPr>
        <w:suppressAutoHyphens/>
        <w:spacing w:after="200" w:line="276" w:lineRule="auto"/>
        <w:jc w:val="center"/>
        <w:rPr>
          <w:szCs w:val="28"/>
          <w:lang w:eastAsia="ar-SA"/>
        </w:rPr>
      </w:pPr>
      <w:r>
        <w:rPr>
          <w:color w:val="FFFFFF"/>
          <w:szCs w:val="28"/>
          <w:lang w:eastAsia="ar-SA"/>
        </w:rPr>
        <w:t xml:space="preserve"> 3</w:t>
      </w:r>
    </w:p>
    <w:p w:rsidR="00127938" w:rsidRDefault="00127938" w:rsidP="00127938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АДМИНИСТРАЦИЯ ПОДГОРНЕНСКОГО </w:t>
      </w:r>
      <w:proofErr w:type="gramStart"/>
      <w:r>
        <w:rPr>
          <w:b/>
          <w:sz w:val="28"/>
          <w:szCs w:val="28"/>
          <w:lang w:eastAsia="ar-SA"/>
        </w:rPr>
        <w:t>СЕЛЬСКОГО</w:t>
      </w:r>
      <w:proofErr w:type="gramEnd"/>
      <w:r>
        <w:rPr>
          <w:b/>
          <w:sz w:val="28"/>
          <w:szCs w:val="28"/>
          <w:lang w:eastAsia="ar-SA"/>
        </w:rPr>
        <w:t xml:space="preserve"> </w:t>
      </w:r>
    </w:p>
    <w:p w:rsidR="00127938" w:rsidRDefault="00127938" w:rsidP="00127938">
      <w:pPr>
        <w:suppressAutoHyphens/>
        <w:jc w:val="center"/>
        <w:rPr>
          <w:sz w:val="16"/>
          <w:szCs w:val="16"/>
          <w:lang w:eastAsia="ar-SA"/>
        </w:rPr>
      </w:pPr>
      <w:r>
        <w:rPr>
          <w:b/>
          <w:sz w:val="28"/>
          <w:szCs w:val="28"/>
          <w:lang w:eastAsia="ar-SA"/>
        </w:rPr>
        <w:t xml:space="preserve">ПОСЕЛЕНИЯ ОТРАДНЕНСКОГО РАЙОНА </w:t>
      </w:r>
    </w:p>
    <w:p w:rsidR="00127938" w:rsidRDefault="00127938" w:rsidP="00127938">
      <w:pPr>
        <w:suppressAutoHyphens/>
        <w:jc w:val="center"/>
        <w:rPr>
          <w:sz w:val="16"/>
          <w:szCs w:val="16"/>
          <w:lang w:eastAsia="ar-SA"/>
        </w:rPr>
      </w:pPr>
    </w:p>
    <w:p w:rsidR="00127938" w:rsidRDefault="00127938" w:rsidP="00127938">
      <w:pPr>
        <w:suppressAutoHyphens/>
        <w:jc w:val="center"/>
        <w:rPr>
          <w:b/>
          <w:sz w:val="8"/>
          <w:szCs w:val="8"/>
          <w:lang w:eastAsia="ar-SA"/>
        </w:rPr>
      </w:pPr>
    </w:p>
    <w:p w:rsidR="00127938" w:rsidRDefault="00127938" w:rsidP="00127938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>
        <w:rPr>
          <w:b/>
          <w:sz w:val="32"/>
          <w:szCs w:val="32"/>
          <w:lang w:eastAsia="ar-SA"/>
        </w:rPr>
        <w:t xml:space="preserve">ПОСТАНОВЛЕНИЕ </w:t>
      </w:r>
    </w:p>
    <w:p w:rsidR="00127938" w:rsidRDefault="00127938" w:rsidP="00127938">
      <w:pPr>
        <w:suppressAutoHyphens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__</w:t>
      </w:r>
      <w:r>
        <w:rPr>
          <w:sz w:val="28"/>
          <w:szCs w:val="28"/>
          <w:u w:val="single"/>
          <w:lang w:eastAsia="ar-SA"/>
        </w:rPr>
        <w:t>03.12.2015</w:t>
      </w:r>
      <w:r>
        <w:rPr>
          <w:sz w:val="28"/>
          <w:szCs w:val="28"/>
          <w:lang w:eastAsia="ar-SA"/>
        </w:rPr>
        <w:t>__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                   №__</w:t>
      </w:r>
      <w:r>
        <w:rPr>
          <w:sz w:val="28"/>
          <w:szCs w:val="28"/>
          <w:u w:val="single"/>
          <w:lang w:eastAsia="ar-SA"/>
        </w:rPr>
        <w:t>123</w:t>
      </w:r>
      <w:r>
        <w:rPr>
          <w:sz w:val="28"/>
          <w:szCs w:val="28"/>
          <w:lang w:eastAsia="ar-SA"/>
        </w:rPr>
        <w:t xml:space="preserve">_ </w:t>
      </w:r>
    </w:p>
    <w:p w:rsidR="00127938" w:rsidRDefault="00127938" w:rsidP="00127938">
      <w:pPr>
        <w:suppressAutoHyphens/>
        <w:jc w:val="center"/>
        <w:rPr>
          <w:lang w:eastAsia="ar-SA"/>
        </w:rPr>
      </w:pPr>
      <w:r>
        <w:rPr>
          <w:lang w:eastAsia="ar-SA"/>
        </w:rPr>
        <w:t>ст.Подгорная</w:t>
      </w:r>
    </w:p>
    <w:p w:rsidR="00127938" w:rsidRDefault="00127938" w:rsidP="00127938">
      <w:pPr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</w:p>
    <w:p w:rsidR="00127938" w:rsidRDefault="00127938" w:rsidP="00127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муниципальных услуг,</w:t>
      </w:r>
    </w:p>
    <w:p w:rsidR="00127938" w:rsidRDefault="00127938" w:rsidP="0012793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оказываемых в  Подгорненском  сельском  поселении</w:t>
      </w:r>
      <w:r>
        <w:rPr>
          <w:sz w:val="28"/>
          <w:szCs w:val="28"/>
        </w:rPr>
        <w:t xml:space="preserve">,  </w:t>
      </w:r>
      <w:r>
        <w:rPr>
          <w:b/>
          <w:sz w:val="28"/>
          <w:szCs w:val="28"/>
        </w:rPr>
        <w:t>в которых размещается муниципальное задание, выполняемое за счет средств местного бюджета</w:t>
      </w:r>
      <w:proofErr w:type="gramEnd"/>
    </w:p>
    <w:p w:rsidR="00127938" w:rsidRDefault="00127938" w:rsidP="00127938">
      <w:pPr>
        <w:ind w:left="360"/>
        <w:rPr>
          <w:b/>
          <w:sz w:val="28"/>
          <w:szCs w:val="28"/>
        </w:rPr>
      </w:pPr>
    </w:p>
    <w:p w:rsidR="00127938" w:rsidRDefault="00127938" w:rsidP="0012793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    соответствии   с  Федеральным законом Российской   Федерации </w:t>
      </w:r>
      <w:proofErr w:type="gramStart"/>
      <w:r>
        <w:rPr>
          <w:sz w:val="28"/>
          <w:szCs w:val="28"/>
        </w:rPr>
        <w:t>от</w:t>
      </w:r>
      <w:proofErr w:type="gramEnd"/>
    </w:p>
    <w:p w:rsidR="00127938" w:rsidRDefault="00127938" w:rsidP="0012793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06 октября 2003 года  № 131-ФЗ «Об общих принципах организации местного самоуправления в Российской Федерации», Постановлением главы администрации (губернатора) Краснодарского края от 5 июня 2013 года № 571 «Об утверждении дополнительного перечня услуг, оказываемых государственными учреждениями Краснодарского края, в которых размещается государственное задание (заказ) Краснодарского края, подлежащих включению в реестр государственных услуг (функций) Краснодарского края и предоставляемых в электронном виде» </w:t>
      </w:r>
      <w:proofErr w:type="gramEnd"/>
    </w:p>
    <w:p w:rsidR="00127938" w:rsidRDefault="00127938" w:rsidP="00127938">
      <w:pPr>
        <w:tabs>
          <w:tab w:val="left" w:pos="851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127938" w:rsidRDefault="00127938" w:rsidP="0012793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Утвердить перечень муниципальных услуг, оказываемых в Подгорненском  сельском  поселении, в которых размещается муниципальное задание, выполняемое за счет средств местного бюджета.</w:t>
      </w:r>
    </w:p>
    <w:p w:rsidR="00127938" w:rsidRDefault="00127938" w:rsidP="00127938">
      <w:pPr>
        <w:widowControl w:val="0"/>
        <w:suppressAutoHyphens/>
        <w:autoSpaceDE w:val="0"/>
        <w:ind w:firstLine="72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2. Обнародовать настоящее постановление в специальных местах для обнародования муниципальных правовых актов, а также разместить на официальном сайте Подгорненского сельского поселения Отрадненского района в информационно - телекоммуникационной сети «Интернет».</w:t>
      </w:r>
    </w:p>
    <w:p w:rsidR="00127938" w:rsidRDefault="00127938" w:rsidP="001279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27938" w:rsidRDefault="00127938" w:rsidP="00127938">
      <w:pPr>
        <w:ind w:firstLine="708"/>
        <w:jc w:val="both"/>
        <w:rPr>
          <w:sz w:val="28"/>
          <w:szCs w:val="28"/>
        </w:rPr>
      </w:pPr>
    </w:p>
    <w:p w:rsidR="00127938" w:rsidRDefault="00127938" w:rsidP="0012793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опубликования (обнародования)</w:t>
      </w:r>
      <w:r>
        <w:rPr>
          <w:b/>
          <w:sz w:val="28"/>
          <w:szCs w:val="28"/>
        </w:rPr>
        <w:t>.</w:t>
      </w:r>
    </w:p>
    <w:tbl>
      <w:tblPr>
        <w:tblW w:w="12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5"/>
        <w:gridCol w:w="3250"/>
      </w:tblGrid>
      <w:tr w:rsidR="00127938" w:rsidTr="00127938">
        <w:trPr>
          <w:trHeight w:val="322"/>
        </w:trPr>
        <w:tc>
          <w:tcPr>
            <w:tcW w:w="9639" w:type="dxa"/>
          </w:tcPr>
          <w:p w:rsidR="00127938" w:rsidRDefault="00127938">
            <w:pPr>
              <w:widowControl w:val="0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ar-SA"/>
              </w:rPr>
            </w:pPr>
          </w:p>
          <w:p w:rsidR="00127938" w:rsidRDefault="00127938">
            <w:pPr>
              <w:widowControl w:val="0"/>
              <w:suppressAutoHyphens/>
              <w:autoSpaceDE w:val="0"/>
              <w:spacing w:line="276" w:lineRule="auto"/>
              <w:ind w:right="-3252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color w:val="000000"/>
                <w:sz w:val="28"/>
                <w:szCs w:val="28"/>
                <w:lang w:eastAsia="ar-SA"/>
              </w:rPr>
              <w:t xml:space="preserve">Глава </w:t>
            </w:r>
            <w:r>
              <w:rPr>
                <w:rFonts w:eastAsia="Arial"/>
                <w:sz w:val="28"/>
                <w:szCs w:val="28"/>
                <w:lang w:eastAsia="ar-SA"/>
              </w:rPr>
              <w:t>Подгорненского сельского поселения</w:t>
            </w:r>
          </w:p>
          <w:p w:rsidR="00127938" w:rsidRDefault="00127938">
            <w:pPr>
              <w:widowControl w:val="0"/>
              <w:suppressAutoHyphens/>
              <w:autoSpaceDE w:val="0"/>
              <w:spacing w:line="276" w:lineRule="auto"/>
              <w:ind w:left="-108" w:right="-3252"/>
              <w:jc w:val="both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Отрадненского района                                                                   А.Ю.Леднёв                                                                              </w:t>
            </w:r>
          </w:p>
        </w:tc>
        <w:tc>
          <w:tcPr>
            <w:tcW w:w="3251" w:type="dxa"/>
          </w:tcPr>
          <w:p w:rsidR="00127938" w:rsidRDefault="00127938">
            <w:pPr>
              <w:widowControl w:val="0"/>
              <w:autoSpaceDE w:val="0"/>
              <w:snapToGrid w:val="0"/>
              <w:spacing w:line="276" w:lineRule="auto"/>
              <w:jc w:val="right"/>
              <w:rPr>
                <w:color w:val="000000"/>
                <w:sz w:val="28"/>
                <w:szCs w:val="28"/>
                <w:lang w:eastAsia="ar-SA"/>
              </w:rPr>
            </w:pPr>
          </w:p>
          <w:p w:rsidR="00127938" w:rsidRDefault="001279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27938" w:rsidRDefault="00127938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</w:t>
            </w:r>
          </w:p>
        </w:tc>
      </w:tr>
    </w:tbl>
    <w:p w:rsidR="00127938" w:rsidRDefault="00127938" w:rsidP="00127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127938" w:rsidRDefault="00127938" w:rsidP="00127938">
      <w:pPr>
        <w:jc w:val="both"/>
        <w:rPr>
          <w:sz w:val="28"/>
          <w:szCs w:val="28"/>
        </w:rPr>
      </w:pPr>
      <w:bookmarkStart w:id="0" w:name="_GoBack"/>
      <w:bookmarkEnd w:id="0"/>
    </w:p>
    <w:p w:rsidR="00127938" w:rsidRDefault="00127938" w:rsidP="00127938">
      <w:pPr>
        <w:jc w:val="both"/>
        <w:rPr>
          <w:sz w:val="28"/>
          <w:szCs w:val="28"/>
        </w:rPr>
      </w:pPr>
    </w:p>
    <w:p w:rsidR="00127938" w:rsidRDefault="00127938" w:rsidP="00127938">
      <w:pPr>
        <w:jc w:val="both"/>
        <w:rPr>
          <w:sz w:val="28"/>
          <w:szCs w:val="28"/>
        </w:rPr>
      </w:pPr>
    </w:p>
    <w:p w:rsidR="00127938" w:rsidRDefault="00127938" w:rsidP="00127938">
      <w:pPr>
        <w:jc w:val="both"/>
        <w:rPr>
          <w:sz w:val="28"/>
          <w:szCs w:val="28"/>
        </w:rPr>
      </w:pPr>
    </w:p>
    <w:p w:rsidR="00127938" w:rsidRDefault="00127938" w:rsidP="00127938">
      <w:pPr>
        <w:jc w:val="both"/>
        <w:rPr>
          <w:sz w:val="28"/>
          <w:szCs w:val="28"/>
        </w:rPr>
      </w:pPr>
    </w:p>
    <w:p w:rsidR="00127938" w:rsidRDefault="00127938" w:rsidP="00127938">
      <w:pPr>
        <w:jc w:val="both"/>
        <w:rPr>
          <w:sz w:val="28"/>
          <w:szCs w:val="28"/>
        </w:rPr>
      </w:pPr>
    </w:p>
    <w:p w:rsidR="00127938" w:rsidRDefault="00127938" w:rsidP="00127938">
      <w:pPr>
        <w:jc w:val="both"/>
        <w:rPr>
          <w:sz w:val="28"/>
          <w:szCs w:val="28"/>
        </w:rPr>
      </w:pPr>
    </w:p>
    <w:p w:rsidR="00127938" w:rsidRDefault="00127938" w:rsidP="00127938">
      <w:pPr>
        <w:jc w:val="both"/>
        <w:rPr>
          <w:sz w:val="28"/>
          <w:szCs w:val="28"/>
        </w:rPr>
      </w:pPr>
    </w:p>
    <w:p w:rsidR="00127938" w:rsidRDefault="00127938" w:rsidP="00127938">
      <w:pPr>
        <w:jc w:val="both"/>
        <w:rPr>
          <w:sz w:val="28"/>
          <w:szCs w:val="28"/>
        </w:rPr>
      </w:pPr>
    </w:p>
    <w:p w:rsidR="00127938" w:rsidRDefault="00127938" w:rsidP="00127938">
      <w:pPr>
        <w:jc w:val="both"/>
        <w:rPr>
          <w:sz w:val="28"/>
          <w:szCs w:val="28"/>
        </w:rPr>
      </w:pPr>
    </w:p>
    <w:p w:rsidR="00127938" w:rsidRDefault="00127938" w:rsidP="00127938">
      <w:pPr>
        <w:jc w:val="both"/>
        <w:rPr>
          <w:sz w:val="28"/>
          <w:szCs w:val="28"/>
        </w:rPr>
      </w:pPr>
    </w:p>
    <w:p w:rsidR="00127938" w:rsidRDefault="00127938" w:rsidP="00127938">
      <w:pPr>
        <w:jc w:val="both"/>
        <w:rPr>
          <w:sz w:val="28"/>
          <w:szCs w:val="28"/>
        </w:rPr>
      </w:pPr>
    </w:p>
    <w:p w:rsidR="00127938" w:rsidRDefault="00127938" w:rsidP="00127938">
      <w:pPr>
        <w:jc w:val="both"/>
        <w:rPr>
          <w:sz w:val="28"/>
          <w:szCs w:val="28"/>
        </w:rPr>
      </w:pPr>
    </w:p>
    <w:p w:rsidR="00127938" w:rsidRDefault="00127938" w:rsidP="00127938">
      <w:pPr>
        <w:jc w:val="both"/>
        <w:rPr>
          <w:sz w:val="28"/>
          <w:szCs w:val="28"/>
        </w:rPr>
      </w:pPr>
    </w:p>
    <w:p w:rsidR="00127938" w:rsidRDefault="00127938" w:rsidP="00127938">
      <w:pPr>
        <w:jc w:val="both"/>
        <w:rPr>
          <w:sz w:val="28"/>
          <w:szCs w:val="28"/>
        </w:rPr>
      </w:pPr>
    </w:p>
    <w:p w:rsidR="00127938" w:rsidRDefault="00127938" w:rsidP="00127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ПРИЛОЖЕНИЕ </w:t>
      </w:r>
    </w:p>
    <w:p w:rsidR="00127938" w:rsidRDefault="00127938" w:rsidP="00127938">
      <w:pPr>
        <w:jc w:val="right"/>
        <w:rPr>
          <w:sz w:val="28"/>
          <w:szCs w:val="28"/>
        </w:rPr>
      </w:pPr>
    </w:p>
    <w:p w:rsidR="00127938" w:rsidRDefault="00127938" w:rsidP="001279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УТВЕРЖДЕН</w:t>
      </w:r>
    </w:p>
    <w:p w:rsidR="00127938" w:rsidRDefault="00127938" w:rsidP="00127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постановлением администрации</w:t>
      </w:r>
    </w:p>
    <w:p w:rsidR="00127938" w:rsidRDefault="00127938" w:rsidP="00127938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Подгорненского  сельского  поселения</w:t>
      </w:r>
    </w:p>
    <w:p w:rsidR="00127938" w:rsidRDefault="00127938" w:rsidP="001279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Отрадненского района </w:t>
      </w:r>
    </w:p>
    <w:p w:rsidR="00127938" w:rsidRDefault="00127938" w:rsidP="001279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от __</w:t>
      </w:r>
      <w:r>
        <w:rPr>
          <w:sz w:val="28"/>
          <w:szCs w:val="28"/>
          <w:u w:val="single"/>
        </w:rPr>
        <w:t>03.12.2015</w:t>
      </w:r>
      <w:r>
        <w:rPr>
          <w:sz w:val="28"/>
          <w:szCs w:val="28"/>
        </w:rPr>
        <w:t>______ № __</w:t>
      </w:r>
      <w:r>
        <w:rPr>
          <w:sz w:val="28"/>
          <w:szCs w:val="28"/>
          <w:u w:val="single"/>
        </w:rPr>
        <w:t>123</w:t>
      </w:r>
      <w:r>
        <w:rPr>
          <w:sz w:val="28"/>
          <w:szCs w:val="28"/>
        </w:rPr>
        <w:t>___</w:t>
      </w:r>
    </w:p>
    <w:p w:rsidR="00127938" w:rsidRDefault="00127938" w:rsidP="00127938">
      <w:pPr>
        <w:rPr>
          <w:sz w:val="28"/>
          <w:szCs w:val="28"/>
        </w:rPr>
      </w:pPr>
    </w:p>
    <w:p w:rsidR="00127938" w:rsidRDefault="00127938" w:rsidP="00127938">
      <w:pPr>
        <w:rPr>
          <w:sz w:val="28"/>
          <w:szCs w:val="28"/>
        </w:rPr>
      </w:pPr>
    </w:p>
    <w:p w:rsidR="00127938" w:rsidRDefault="00127938" w:rsidP="00127938">
      <w:pPr>
        <w:rPr>
          <w:sz w:val="28"/>
          <w:szCs w:val="28"/>
        </w:rPr>
      </w:pPr>
    </w:p>
    <w:p w:rsidR="00127938" w:rsidRDefault="00127938" w:rsidP="00127938">
      <w:pPr>
        <w:rPr>
          <w:sz w:val="28"/>
          <w:szCs w:val="28"/>
        </w:rPr>
      </w:pPr>
    </w:p>
    <w:p w:rsidR="00127938" w:rsidRDefault="00127938" w:rsidP="00127938">
      <w:pPr>
        <w:rPr>
          <w:sz w:val="28"/>
          <w:szCs w:val="28"/>
        </w:rPr>
      </w:pPr>
    </w:p>
    <w:p w:rsidR="00127938" w:rsidRDefault="00127938" w:rsidP="0012793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муниципальных услуг,</w:t>
      </w:r>
    </w:p>
    <w:p w:rsidR="00127938" w:rsidRDefault="00127938" w:rsidP="0012793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оказываемых</w:t>
      </w:r>
      <w:proofErr w:type="gramEnd"/>
      <w:r>
        <w:rPr>
          <w:sz w:val="28"/>
          <w:szCs w:val="28"/>
        </w:rPr>
        <w:t xml:space="preserve"> в Подгорненском  сельском  поселении </w:t>
      </w:r>
    </w:p>
    <w:p w:rsidR="00127938" w:rsidRDefault="00127938" w:rsidP="001279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района, в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размещается муниципальное задание, </w:t>
      </w:r>
    </w:p>
    <w:p w:rsidR="00127938" w:rsidRDefault="00127938" w:rsidP="00127938">
      <w:pPr>
        <w:jc w:val="center"/>
        <w:rPr>
          <w:bCs/>
          <w:color w:val="26282F"/>
          <w:kern w:val="3"/>
          <w:sz w:val="28"/>
          <w:szCs w:val="28"/>
          <w:lang w:bidi="hi-IN"/>
        </w:rPr>
      </w:pPr>
      <w:proofErr w:type="gramStart"/>
      <w:r>
        <w:rPr>
          <w:sz w:val="28"/>
          <w:szCs w:val="28"/>
        </w:rPr>
        <w:t>выполняемое</w:t>
      </w:r>
      <w:proofErr w:type="gramEnd"/>
      <w:r>
        <w:rPr>
          <w:sz w:val="28"/>
          <w:szCs w:val="28"/>
        </w:rPr>
        <w:t xml:space="preserve"> за счет средств местного бюджета</w:t>
      </w:r>
    </w:p>
    <w:p w:rsidR="00127938" w:rsidRDefault="00127938" w:rsidP="00127938">
      <w:pPr>
        <w:widowControl w:val="0"/>
        <w:suppressAutoHyphens/>
        <w:autoSpaceDN w:val="0"/>
        <w:jc w:val="center"/>
        <w:textAlignment w:val="baseline"/>
        <w:rPr>
          <w:rFonts w:ascii="Courier New" w:hAnsi="Courier New" w:cs="Courier New"/>
          <w:kern w:val="3"/>
          <w:lang w:bidi="hi-IN"/>
        </w:rPr>
      </w:pPr>
    </w:p>
    <w:tbl>
      <w:tblPr>
        <w:tblW w:w="158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1456"/>
        <w:gridCol w:w="691"/>
        <w:gridCol w:w="1896"/>
        <w:gridCol w:w="1407"/>
        <w:gridCol w:w="1424"/>
        <w:gridCol w:w="1918"/>
        <w:gridCol w:w="989"/>
        <w:gridCol w:w="1546"/>
        <w:gridCol w:w="789"/>
        <w:gridCol w:w="1998"/>
      </w:tblGrid>
      <w:tr w:rsidR="00127938" w:rsidTr="00127938">
        <w:trPr>
          <w:trHeight w:val="401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Наименование, код ОКВЭД услуги (работы)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Наименование органа, осуществляющего полномочия учредителя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 xml:space="preserve">Код органа, осуществляющего </w:t>
            </w:r>
            <w:r>
              <w:rPr>
                <w:kern w:val="3"/>
                <w:lang w:eastAsia="en-US" w:bidi="hi-IN"/>
              </w:rPr>
              <w:lastRenderedPageBreak/>
              <w:t>полномочия учредителя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lastRenderedPageBreak/>
              <w:t>Наименование, код муниципального учреждения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Содержание муниципальной услуги (работы)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Условия (формы) оказания муниципальной услуги (выполнения работы)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Вид деятельности муниципального учреждения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 xml:space="preserve">Категории потребителей муниципальной услуги </w:t>
            </w:r>
            <w:r>
              <w:rPr>
                <w:kern w:val="3"/>
                <w:lang w:eastAsia="en-US" w:bidi="hi-IN"/>
              </w:rPr>
              <w:lastRenderedPageBreak/>
              <w:t>(выполнения работы)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lastRenderedPageBreak/>
              <w:t xml:space="preserve">Наименование показателя качества и (или) объема муниципальной услуги (выполнения </w:t>
            </w:r>
            <w:r>
              <w:rPr>
                <w:kern w:val="3"/>
                <w:lang w:eastAsia="en-US" w:bidi="hi-IN"/>
              </w:rPr>
              <w:lastRenderedPageBreak/>
              <w:t>работы)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lastRenderedPageBreak/>
              <w:t>Платно/ бесплатно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Реквизиты нормативных правовых актов</w:t>
            </w:r>
          </w:p>
        </w:tc>
      </w:tr>
      <w:tr w:rsidR="00127938" w:rsidTr="00127938">
        <w:trPr>
          <w:trHeight w:val="401"/>
        </w:trPr>
        <w:tc>
          <w:tcPr>
            <w:tcW w:w="17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lastRenderedPageBreak/>
              <w:t>1</w:t>
            </w:r>
          </w:p>
        </w:tc>
        <w:tc>
          <w:tcPr>
            <w:tcW w:w="145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</w:t>
            </w:r>
          </w:p>
        </w:tc>
        <w:tc>
          <w:tcPr>
            <w:tcW w:w="69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</w:t>
            </w:r>
          </w:p>
        </w:tc>
        <w:tc>
          <w:tcPr>
            <w:tcW w:w="189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</w:t>
            </w:r>
          </w:p>
        </w:tc>
        <w:tc>
          <w:tcPr>
            <w:tcW w:w="14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5</w:t>
            </w:r>
          </w:p>
        </w:tc>
        <w:tc>
          <w:tcPr>
            <w:tcW w:w="142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6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8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9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10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11</w:t>
            </w:r>
          </w:p>
        </w:tc>
      </w:tr>
      <w:tr w:rsidR="00127938" w:rsidTr="00127938">
        <w:trPr>
          <w:trHeight w:val="401"/>
        </w:trPr>
        <w:tc>
          <w:tcPr>
            <w:tcW w:w="15882" w:type="dxa"/>
            <w:gridSpan w:val="11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Раздел I. Муниципальные услуги</w:t>
            </w:r>
          </w:p>
        </w:tc>
      </w:tr>
      <w:tr w:rsidR="00127938" w:rsidTr="00127938">
        <w:trPr>
          <w:trHeight w:val="401"/>
        </w:trPr>
        <w:tc>
          <w:tcPr>
            <w:tcW w:w="17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  <w:p w:rsidR="00127938" w:rsidRDefault="00127938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lang w:eastAsia="en-US" w:bidi="hi-IN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 xml:space="preserve">Администрация Подгорненского сельского </w:t>
            </w:r>
            <w:r>
              <w:rPr>
                <w:rFonts w:ascii="Cambria" w:hAnsi="Cambria" w:cs="Cambria"/>
                <w:kern w:val="3"/>
                <w:lang w:eastAsia="en-US" w:bidi="hi-IN"/>
              </w:rPr>
              <w:t>поселения</w:t>
            </w:r>
          </w:p>
        </w:tc>
        <w:tc>
          <w:tcPr>
            <w:tcW w:w="69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Муниципальное бюджетное учреждение культуры «Социально-культурное объединение Подгорненского сельского поселения Отрадненского района»</w:t>
            </w:r>
          </w:p>
        </w:tc>
        <w:tc>
          <w:tcPr>
            <w:tcW w:w="14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42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 xml:space="preserve">В стационарных условиях  </w:t>
            </w:r>
          </w:p>
          <w:p w:rsidR="00127938" w:rsidRDefault="00127938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lang w:eastAsia="en-US" w:bidi="hi-I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2.20</w:t>
            </w:r>
            <w:proofErr w:type="gramStart"/>
            <w:r>
              <w:rPr>
                <w:kern w:val="3"/>
                <w:lang w:eastAsia="en-US" w:bidi="hi-IN"/>
              </w:rPr>
              <w:t xml:space="preserve"> О</w:t>
            </w:r>
            <w:proofErr w:type="gramEnd"/>
            <w:r>
              <w:rPr>
                <w:kern w:val="3"/>
                <w:lang w:eastAsia="en-US" w:bidi="hi-IN"/>
              </w:rPr>
              <w:t>существляет информационно-библиографическую деятельность.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Физические лица, юридические лица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Количество</w:t>
            </w:r>
          </w:p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выданных экземпляров книг, количество посетителей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бесплатно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Федеральный Закон 29.12.1994г</w:t>
            </w:r>
          </w:p>
          <w:p w:rsidR="00127938" w:rsidRDefault="00127938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78-ФЗ «О библиотечном деле»</w:t>
            </w:r>
          </w:p>
        </w:tc>
      </w:tr>
      <w:tr w:rsidR="00127938" w:rsidTr="00127938">
        <w:trPr>
          <w:trHeight w:val="401"/>
        </w:trPr>
        <w:tc>
          <w:tcPr>
            <w:tcW w:w="17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ambria" w:hAnsi="Cambria" w:cs="Cambria"/>
                <w:kern w:val="3"/>
                <w:lang w:eastAsia="en-US" w:bidi="hi-IN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</w:p>
        </w:tc>
      </w:tr>
      <w:tr w:rsidR="00127938" w:rsidTr="00127938">
        <w:trPr>
          <w:trHeight w:val="401"/>
        </w:trPr>
        <w:tc>
          <w:tcPr>
            <w:tcW w:w="15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Раздел II. Муниципальные работы</w:t>
            </w:r>
          </w:p>
        </w:tc>
      </w:tr>
      <w:tr w:rsidR="00127938" w:rsidTr="00127938">
        <w:trPr>
          <w:trHeight w:val="401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Администрация Подгорненского сельского поселения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Муниципальное бюджетное учреждение культуры «Социально-культурное объединение Подгорненского сельского поселения Отрадненского района»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В стационарных и не стационарных условиях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Культура</w:t>
            </w:r>
            <w:proofErr w:type="gramStart"/>
            <w:r>
              <w:rPr>
                <w:kern w:val="3"/>
                <w:lang w:eastAsia="en-US" w:bidi="hi-IN"/>
              </w:rPr>
              <w:t xml:space="preserve"> ,</w:t>
            </w:r>
            <w:proofErr w:type="gramEnd"/>
            <w:r>
              <w:rPr>
                <w:kern w:val="3"/>
                <w:lang w:eastAsia="en-US" w:bidi="hi-IN"/>
              </w:rPr>
              <w:t xml:space="preserve"> кинематография, архивное дело.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Население Подгорненского сельского поселения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Количество клубных формирований, количество участников клубных формирований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Платно/бесплатно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Закон от 09.10.1992 3612-1 Основы законодательства Российской Федерации о культуре</w:t>
            </w:r>
          </w:p>
        </w:tc>
      </w:tr>
      <w:tr w:rsidR="00127938" w:rsidTr="00127938">
        <w:trPr>
          <w:trHeight w:val="401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  <w:lang w:eastAsia="en-US" w:bidi="hi-IN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  <w:lang w:eastAsia="en-US" w:bidi="hi-IN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  <w:lang w:eastAsia="en-US" w:bidi="hi-IN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  <w:lang w:eastAsia="en-US" w:bidi="hi-IN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  <w:lang w:eastAsia="en-US" w:bidi="hi-IN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  <w:lang w:eastAsia="en-US" w:bidi="hi-I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  <w:lang w:eastAsia="en-US" w:bidi="hi-IN"/>
              </w:rPr>
            </w:pP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  <w:lang w:eastAsia="en-US" w:bidi="hi-IN"/>
              </w:rPr>
            </w:pP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  <w:lang w:eastAsia="en-US" w:bidi="hi-IN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  <w:lang w:eastAsia="en-US" w:bidi="hi-IN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38" w:rsidRDefault="00127938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  <w:lang w:eastAsia="en-US" w:bidi="hi-IN"/>
              </w:rPr>
            </w:pPr>
          </w:p>
        </w:tc>
      </w:tr>
    </w:tbl>
    <w:p w:rsidR="00127938" w:rsidRDefault="00127938" w:rsidP="00127938">
      <w:pPr>
        <w:suppressAutoHyphens/>
        <w:autoSpaceDN w:val="0"/>
        <w:textAlignment w:val="baseline"/>
        <w:rPr>
          <w:kern w:val="3"/>
          <w:lang w:bidi="hi-IN"/>
        </w:rPr>
      </w:pPr>
    </w:p>
    <w:p w:rsidR="00127938" w:rsidRDefault="00127938" w:rsidP="00127938">
      <w:pPr>
        <w:widowControl w:val="0"/>
        <w:suppressAutoHyphens/>
        <w:autoSpaceDN w:val="0"/>
        <w:textAlignment w:val="baseline"/>
        <w:rPr>
          <w:kern w:val="3"/>
          <w:sz w:val="22"/>
          <w:szCs w:val="22"/>
          <w:lang w:bidi="hi-IN"/>
        </w:rPr>
      </w:pPr>
    </w:p>
    <w:p w:rsidR="00127938" w:rsidRDefault="00127938" w:rsidP="00127938">
      <w:pPr>
        <w:widowControl w:val="0"/>
        <w:suppressAutoHyphens/>
        <w:autoSpaceDN w:val="0"/>
        <w:textAlignment w:val="baseline"/>
        <w:rPr>
          <w:kern w:val="3"/>
          <w:sz w:val="28"/>
          <w:szCs w:val="28"/>
          <w:lang w:bidi="hi-IN"/>
        </w:rPr>
      </w:pPr>
      <w:r>
        <w:rPr>
          <w:kern w:val="3"/>
          <w:sz w:val="28"/>
          <w:szCs w:val="28"/>
          <w:lang w:bidi="hi-IN"/>
        </w:rPr>
        <w:t xml:space="preserve">Глава Подгорненского сельского поселения   </w:t>
      </w:r>
    </w:p>
    <w:p w:rsidR="00127938" w:rsidRDefault="00127938" w:rsidP="00127938">
      <w:pPr>
        <w:widowControl w:val="0"/>
        <w:suppressAutoHyphens/>
        <w:autoSpaceDN w:val="0"/>
        <w:textAlignment w:val="baseline"/>
        <w:rPr>
          <w:kern w:val="3"/>
          <w:sz w:val="28"/>
          <w:szCs w:val="28"/>
          <w:lang w:bidi="hi-IN"/>
        </w:rPr>
      </w:pPr>
      <w:r>
        <w:rPr>
          <w:kern w:val="3"/>
          <w:sz w:val="28"/>
          <w:szCs w:val="28"/>
          <w:lang w:bidi="hi-IN"/>
        </w:rPr>
        <w:t xml:space="preserve">Отрадненского района                                                                                                        А.Ю. </w:t>
      </w:r>
      <w:proofErr w:type="spellStart"/>
      <w:r>
        <w:rPr>
          <w:kern w:val="3"/>
          <w:sz w:val="28"/>
          <w:szCs w:val="28"/>
          <w:lang w:bidi="hi-IN"/>
        </w:rPr>
        <w:t>Леднёв</w:t>
      </w:r>
      <w:proofErr w:type="spellEnd"/>
    </w:p>
    <w:p w:rsidR="00127938" w:rsidRDefault="00127938" w:rsidP="00127938">
      <w:pPr>
        <w:widowControl w:val="0"/>
        <w:suppressAutoHyphens/>
        <w:autoSpaceDN w:val="0"/>
        <w:textAlignment w:val="baseline"/>
        <w:rPr>
          <w:kern w:val="3"/>
          <w:sz w:val="28"/>
          <w:szCs w:val="28"/>
          <w:lang w:bidi="hi-IN"/>
        </w:rPr>
      </w:pPr>
    </w:p>
    <w:p w:rsidR="00127938" w:rsidRDefault="00127938" w:rsidP="00127938"/>
    <w:p w:rsidR="00127938" w:rsidRDefault="00127938" w:rsidP="00127938">
      <w:pPr>
        <w:suppressAutoHyphens/>
        <w:spacing w:after="200" w:line="276" w:lineRule="auto"/>
        <w:jc w:val="center"/>
        <w:rPr>
          <w:color w:val="FFFFFF"/>
          <w:szCs w:val="28"/>
          <w:lang w:eastAsia="ar-SA"/>
        </w:rPr>
      </w:pPr>
    </w:p>
    <w:p w:rsidR="00127938" w:rsidRDefault="00127938" w:rsidP="00127938">
      <w:pPr>
        <w:suppressAutoHyphens/>
        <w:spacing w:after="200" w:line="276" w:lineRule="auto"/>
        <w:jc w:val="center"/>
        <w:rPr>
          <w:color w:val="FFFFFF"/>
          <w:szCs w:val="28"/>
          <w:lang w:eastAsia="ar-SA"/>
        </w:rPr>
      </w:pPr>
    </w:p>
    <w:p w:rsidR="00127938" w:rsidRDefault="00127938" w:rsidP="00127938">
      <w:pPr>
        <w:suppressAutoHyphens/>
        <w:spacing w:after="200" w:line="276" w:lineRule="auto"/>
        <w:jc w:val="center"/>
        <w:rPr>
          <w:color w:val="FFFFFF"/>
          <w:szCs w:val="28"/>
          <w:lang w:eastAsia="ar-SA"/>
        </w:rPr>
      </w:pPr>
    </w:p>
    <w:p w:rsidR="00127938" w:rsidRDefault="00127938" w:rsidP="00127938">
      <w:pPr>
        <w:suppressAutoHyphens/>
        <w:spacing w:after="200" w:line="276" w:lineRule="auto"/>
        <w:jc w:val="center"/>
        <w:rPr>
          <w:color w:val="FFFFFF"/>
          <w:szCs w:val="28"/>
          <w:lang w:eastAsia="ar-SA"/>
        </w:rPr>
      </w:pPr>
    </w:p>
    <w:p w:rsidR="00127938" w:rsidRDefault="00127938" w:rsidP="00127938">
      <w:pPr>
        <w:suppressAutoHyphens/>
        <w:spacing w:after="200" w:line="276" w:lineRule="auto"/>
        <w:jc w:val="center"/>
        <w:rPr>
          <w:color w:val="FFFFFF"/>
          <w:szCs w:val="28"/>
          <w:lang w:eastAsia="ar-SA"/>
        </w:rPr>
      </w:pPr>
    </w:p>
    <w:p w:rsidR="00127938" w:rsidRDefault="00127938" w:rsidP="00127938">
      <w:pPr>
        <w:suppressAutoHyphens/>
        <w:spacing w:after="200" w:line="276" w:lineRule="auto"/>
        <w:jc w:val="center"/>
        <w:rPr>
          <w:color w:val="FFFFFF"/>
          <w:szCs w:val="28"/>
          <w:lang w:eastAsia="ar-SA"/>
        </w:rPr>
      </w:pPr>
    </w:p>
    <w:p w:rsidR="00127938" w:rsidRDefault="00127938" w:rsidP="00127938">
      <w:pPr>
        <w:suppressAutoHyphens/>
        <w:spacing w:after="200" w:line="276" w:lineRule="auto"/>
        <w:jc w:val="center"/>
        <w:rPr>
          <w:color w:val="FFFFFF"/>
          <w:szCs w:val="28"/>
          <w:lang w:eastAsia="ar-SA"/>
        </w:rPr>
      </w:pPr>
    </w:p>
    <w:p w:rsidR="00127938" w:rsidRDefault="00127938" w:rsidP="00127938">
      <w:pPr>
        <w:suppressAutoHyphens/>
        <w:spacing w:after="200" w:line="276" w:lineRule="auto"/>
        <w:jc w:val="center"/>
        <w:rPr>
          <w:color w:val="FFFFFF"/>
          <w:szCs w:val="28"/>
          <w:lang w:eastAsia="ar-SA"/>
        </w:rPr>
      </w:pPr>
    </w:p>
    <w:p w:rsidR="00127938" w:rsidRDefault="00127938" w:rsidP="00127938">
      <w:pPr>
        <w:suppressAutoHyphens/>
        <w:spacing w:after="200" w:line="276" w:lineRule="auto"/>
        <w:jc w:val="center"/>
        <w:rPr>
          <w:color w:val="FFFFFF"/>
          <w:szCs w:val="28"/>
          <w:lang w:eastAsia="ar-SA"/>
        </w:rPr>
      </w:pPr>
    </w:p>
    <w:p w:rsidR="00127938" w:rsidRDefault="00127938" w:rsidP="00127938">
      <w:pPr>
        <w:suppressAutoHyphens/>
        <w:spacing w:after="200" w:line="276" w:lineRule="auto"/>
        <w:jc w:val="center"/>
        <w:rPr>
          <w:color w:val="FFFFFF"/>
          <w:szCs w:val="28"/>
          <w:lang w:eastAsia="ar-SA"/>
        </w:rPr>
      </w:pPr>
    </w:p>
    <w:p w:rsidR="00BA06CA" w:rsidRDefault="00BA06CA"/>
    <w:sectPr w:rsidR="00BA06CA" w:rsidSect="0012793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38"/>
    <w:rsid w:val="00066F20"/>
    <w:rsid w:val="00127938"/>
    <w:rsid w:val="00751BE4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3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3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2015-12-14T08:14:00Z</dcterms:created>
  <dcterms:modified xsi:type="dcterms:W3CDTF">2015-12-14T08:15:00Z</dcterms:modified>
</cp:coreProperties>
</file>