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F5" w:rsidRPr="00801968" w:rsidRDefault="005B16F5" w:rsidP="00801968">
      <w:pPr>
        <w:pStyle w:val="NoSpacing"/>
        <w:jc w:val="center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80196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ПОДГОРНЕНСКОГО</w:t>
      </w:r>
      <w:r w:rsidRPr="0080196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</w:p>
    <w:p w:rsidR="005B16F5" w:rsidRPr="00801968" w:rsidRDefault="005B16F5" w:rsidP="0080196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968">
        <w:rPr>
          <w:rFonts w:ascii="Times New Roman" w:hAnsi="Times New Roman" w:cs="Times New Roman"/>
          <w:b/>
          <w:bCs/>
          <w:sz w:val="28"/>
          <w:szCs w:val="28"/>
        </w:rPr>
        <w:t>ПОСЕЛЕНИЯ ОТРАДНЕНСКОГО РАЙОНА</w:t>
      </w:r>
    </w:p>
    <w:p w:rsidR="005B16F5" w:rsidRPr="00801968" w:rsidRDefault="005B16F5" w:rsidP="00801968">
      <w:pPr>
        <w:pStyle w:val="NoSpacing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5B16F5" w:rsidRPr="00801968" w:rsidRDefault="005B16F5" w:rsidP="00801968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1968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5B16F5" w:rsidRPr="00801968" w:rsidRDefault="005B16F5" w:rsidP="00801968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8019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20.05.2022                                                                                 </w:t>
      </w:r>
      <w:r w:rsidRPr="00801968">
        <w:rPr>
          <w:rFonts w:ascii="Times New Roman" w:hAnsi="Times New Roman" w:cs="Times New Roman"/>
          <w:b/>
          <w:bCs/>
        </w:rPr>
        <w:t xml:space="preserve">№ </w:t>
      </w:r>
      <w:r>
        <w:rPr>
          <w:rFonts w:ascii="Times New Roman" w:hAnsi="Times New Roman" w:cs="Times New Roman"/>
          <w:b/>
          <w:bCs/>
        </w:rPr>
        <w:t>30</w:t>
      </w:r>
    </w:p>
    <w:p w:rsidR="005B16F5" w:rsidRPr="00801968" w:rsidRDefault="005B16F5" w:rsidP="00801968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801968">
        <w:rPr>
          <w:rFonts w:ascii="Times New Roman" w:hAnsi="Times New Roman" w:cs="Times New Roman"/>
          <w:b/>
          <w:bCs/>
        </w:rPr>
        <w:t xml:space="preserve">ст-ца </w:t>
      </w:r>
      <w:r w:rsidRPr="00801968">
        <w:rPr>
          <w:rFonts w:ascii="Times New Roman" w:hAnsi="Times New Roman" w:cs="Times New Roman"/>
          <w:b/>
          <w:bCs/>
          <w:color w:val="000000"/>
        </w:rPr>
        <w:t>По</w:t>
      </w:r>
      <w:r>
        <w:rPr>
          <w:rFonts w:ascii="Times New Roman" w:hAnsi="Times New Roman" w:cs="Times New Roman"/>
          <w:b/>
          <w:bCs/>
          <w:color w:val="000000"/>
        </w:rPr>
        <w:t>дгор</w:t>
      </w:r>
      <w:r w:rsidRPr="00801968">
        <w:rPr>
          <w:rFonts w:ascii="Times New Roman" w:hAnsi="Times New Roman" w:cs="Times New Roman"/>
          <w:b/>
          <w:bCs/>
          <w:color w:val="000000"/>
        </w:rPr>
        <w:t>ная</w:t>
      </w:r>
    </w:p>
    <w:p w:rsidR="005B16F5" w:rsidRDefault="005B16F5" w:rsidP="005B63AD">
      <w:pPr>
        <w:pStyle w:val="22"/>
        <w:keepNext/>
        <w:keepLines/>
        <w:shd w:val="clear" w:color="auto" w:fill="auto"/>
        <w:spacing w:before="0" w:line="280" w:lineRule="exact"/>
        <w:ind w:left="403"/>
        <w:rPr>
          <w:rFonts w:cs="Calibri"/>
          <w:b w:val="0"/>
          <w:bCs w:val="0"/>
          <w:sz w:val="28"/>
          <w:szCs w:val="28"/>
        </w:rPr>
      </w:pPr>
    </w:p>
    <w:p w:rsidR="005B16F5" w:rsidRPr="00EE3F80" w:rsidRDefault="005B16F5" w:rsidP="00EE3F80">
      <w:pPr>
        <w:pStyle w:val="22"/>
        <w:keepNext/>
        <w:keepLines/>
        <w:spacing w:line="280" w:lineRule="exact"/>
        <w:ind w:left="403"/>
        <w:rPr>
          <w:sz w:val="28"/>
          <w:szCs w:val="28"/>
        </w:rPr>
      </w:pPr>
      <w:r w:rsidRPr="00EE3F80">
        <w:rPr>
          <w:sz w:val="28"/>
          <w:szCs w:val="28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 </w:t>
      </w:r>
      <w:r>
        <w:rPr>
          <w:sz w:val="28"/>
          <w:szCs w:val="28"/>
        </w:rPr>
        <w:t>Подгорненского</w:t>
      </w:r>
      <w:r w:rsidRPr="00EE3F80">
        <w:rPr>
          <w:sz w:val="28"/>
          <w:szCs w:val="28"/>
        </w:rPr>
        <w:t xml:space="preserve"> сельского поселения Отрадненского района для проведения на его территории ярмарки,</w:t>
      </w:r>
    </w:p>
    <w:p w:rsidR="005B16F5" w:rsidRPr="00EE3F80" w:rsidRDefault="005B16F5" w:rsidP="00EE3F80">
      <w:pPr>
        <w:pStyle w:val="22"/>
        <w:keepNext/>
        <w:keepLines/>
        <w:spacing w:line="280" w:lineRule="exact"/>
        <w:ind w:left="403"/>
        <w:rPr>
          <w:rFonts w:cs="Calibri"/>
          <w:b w:val="0"/>
          <w:bCs w:val="0"/>
          <w:sz w:val="28"/>
          <w:szCs w:val="28"/>
        </w:rPr>
      </w:pPr>
      <w:r w:rsidRPr="00EE3F80">
        <w:rPr>
          <w:sz w:val="28"/>
          <w:szCs w:val="28"/>
        </w:rPr>
        <w:t xml:space="preserve"> выставки-ярмарки</w:t>
      </w:r>
    </w:p>
    <w:p w:rsidR="005B16F5" w:rsidRPr="005646EA" w:rsidRDefault="005B16F5" w:rsidP="00EE3F80">
      <w:pPr>
        <w:pStyle w:val="22"/>
        <w:keepNext/>
        <w:keepLines/>
        <w:shd w:val="clear" w:color="auto" w:fill="auto"/>
        <w:spacing w:before="0" w:line="280" w:lineRule="exact"/>
        <w:ind w:left="403"/>
        <w:jc w:val="left"/>
        <w:rPr>
          <w:rFonts w:cs="Calibri"/>
          <w:b w:val="0"/>
          <w:bCs w:val="0"/>
          <w:sz w:val="28"/>
          <w:szCs w:val="28"/>
        </w:rPr>
      </w:pPr>
    </w:p>
    <w:p w:rsidR="005B16F5" w:rsidRPr="006139ED" w:rsidRDefault="005B16F5" w:rsidP="0031480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46EA">
        <w:tab/>
      </w:r>
      <w:r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646EA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Краснодарского края от 01.03.2011 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B16F5" w:rsidRDefault="005B16F5" w:rsidP="003C673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1.</w:t>
      </w:r>
      <w:r w:rsidRPr="005646E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5646EA">
        <w:rPr>
          <w:rFonts w:ascii="Times New Roman" w:hAnsi="Times New Roman" w:cs="Times New Roman"/>
          <w:sz w:val="28"/>
          <w:szCs w:val="28"/>
        </w:rPr>
        <w:t xml:space="preserve"> Порядок получения согласия собственника земельного участка (объекта имущественного комплекса), находящегося в собственности </w:t>
      </w:r>
      <w:r>
        <w:rPr>
          <w:rFonts w:ascii="Times New Roman" w:hAnsi="Times New Roman" w:cs="Times New Roman"/>
          <w:kern w:val="2"/>
          <w:sz w:val="28"/>
          <w:szCs w:val="28"/>
        </w:rPr>
        <w:t>Подгорненского</w:t>
      </w:r>
      <w:r w:rsidRPr="006139ED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</w:t>
      </w:r>
      <w:r>
        <w:rPr>
          <w:kern w:val="2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для проведения на его территории ярмарки, выставки-ярмарки (прилагается). </w:t>
      </w:r>
    </w:p>
    <w:p w:rsidR="005B16F5" w:rsidRDefault="005B16F5" w:rsidP="003C6739">
      <w:pPr>
        <w:pStyle w:val="NoSpacing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Общему отделу администрации Подгорненского сельского поселения Отрадненского района (Дубинина) о</w:t>
      </w:r>
      <w:r w:rsidRPr="005646EA">
        <w:rPr>
          <w:rFonts w:ascii="Times New Roman" w:hAnsi="Times New Roman" w:cs="Times New Roman"/>
          <w:sz w:val="28"/>
          <w:szCs w:val="28"/>
        </w:rPr>
        <w:t>публиковать</w:t>
      </w:r>
      <w:r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Pr="005646EA"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Pr="005646E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Pr="006139ED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kern w:val="2"/>
          <w:sz w:val="28"/>
          <w:szCs w:val="28"/>
        </w:rPr>
        <w:t>Подгорненского</w:t>
      </w:r>
      <w:r w:rsidRPr="006139ED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в информационно-телек</w:t>
      </w:r>
      <w:r>
        <w:rPr>
          <w:rFonts w:ascii="Times New Roman" w:hAnsi="Times New Roman" w:cs="Times New Roman"/>
          <w:kern w:val="2"/>
          <w:sz w:val="28"/>
          <w:szCs w:val="28"/>
        </w:rPr>
        <w:t>оммуникационной сети «Интернет».</w:t>
      </w:r>
    </w:p>
    <w:p w:rsidR="005B16F5" w:rsidRPr="005646EA" w:rsidRDefault="005B16F5" w:rsidP="003C673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B16F5" w:rsidRPr="005646EA" w:rsidRDefault="005B16F5" w:rsidP="003C673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5646EA">
        <w:rPr>
          <w:rFonts w:ascii="Times New Roman" w:hAnsi="Times New Roman" w:cs="Times New Roman"/>
          <w:sz w:val="28"/>
          <w:szCs w:val="28"/>
        </w:rPr>
        <w:t>.</w:t>
      </w:r>
    </w:p>
    <w:p w:rsidR="005B16F5" w:rsidRPr="005646EA" w:rsidRDefault="005B16F5" w:rsidP="006618E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B16F5" w:rsidRDefault="005B16F5" w:rsidP="00613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6F5" w:rsidRDefault="005B16F5" w:rsidP="00613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6F5" w:rsidRDefault="005B16F5" w:rsidP="00613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6F5" w:rsidRDefault="005B16F5" w:rsidP="00613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Подгорненского сельского</w:t>
      </w:r>
    </w:p>
    <w:p w:rsidR="005B16F5" w:rsidRPr="009738E2" w:rsidRDefault="005B16F5" w:rsidP="004F348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3484">
        <w:rPr>
          <w:rFonts w:ascii="Times New Roman" w:hAnsi="Times New Roman" w:cs="Times New Roman"/>
          <w:sz w:val="28"/>
          <w:szCs w:val="28"/>
        </w:rPr>
        <w:t xml:space="preserve">поселения Отрадненского </w:t>
      </w:r>
      <w:r>
        <w:rPr>
          <w:rFonts w:ascii="Times New Roman" w:hAnsi="Times New Roman" w:cs="Times New Roman"/>
          <w:sz w:val="28"/>
          <w:szCs w:val="28"/>
        </w:rPr>
        <w:t>района                                                      А.Ю. Леднёв</w:t>
      </w:r>
    </w:p>
    <w:p w:rsidR="005B16F5" w:rsidRDefault="005B16F5" w:rsidP="004F348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B16F5" w:rsidRDefault="005B16F5" w:rsidP="004F348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B16F5" w:rsidRDefault="005B16F5" w:rsidP="004F348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B16F5" w:rsidRDefault="005B16F5" w:rsidP="006139ED">
      <w:pPr>
        <w:pStyle w:val="1"/>
        <w:shd w:val="clear" w:color="auto" w:fill="auto"/>
        <w:spacing w:before="0" w:after="0" w:line="240" w:lineRule="auto"/>
        <w:ind w:left="5387" w:right="-28"/>
        <w:jc w:val="left"/>
        <w:rPr>
          <w:rFonts w:cs="Calibri"/>
          <w:sz w:val="28"/>
          <w:szCs w:val="28"/>
        </w:rPr>
      </w:pPr>
    </w:p>
    <w:p w:rsidR="005B16F5" w:rsidRDefault="005B16F5" w:rsidP="006139ED">
      <w:pPr>
        <w:pStyle w:val="1"/>
        <w:shd w:val="clear" w:color="auto" w:fill="auto"/>
        <w:spacing w:before="0" w:after="0" w:line="240" w:lineRule="auto"/>
        <w:ind w:left="5387" w:right="-28"/>
        <w:jc w:val="left"/>
        <w:rPr>
          <w:rFonts w:cs="Calibri"/>
          <w:sz w:val="28"/>
          <w:szCs w:val="28"/>
        </w:rPr>
      </w:pPr>
    </w:p>
    <w:p w:rsidR="005B16F5" w:rsidRDefault="005B16F5" w:rsidP="006139ED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rFonts w:cs="Calibri"/>
          <w:sz w:val="28"/>
          <w:szCs w:val="28"/>
        </w:rPr>
      </w:pPr>
    </w:p>
    <w:p w:rsidR="005B16F5" w:rsidRDefault="005B16F5" w:rsidP="006139ED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rFonts w:cs="Calibri"/>
          <w:sz w:val="28"/>
          <w:szCs w:val="28"/>
        </w:rPr>
      </w:pPr>
    </w:p>
    <w:p w:rsidR="005B16F5" w:rsidRDefault="005B16F5" w:rsidP="006139ED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rFonts w:cs="Calibri"/>
          <w:sz w:val="28"/>
          <w:szCs w:val="28"/>
        </w:rPr>
      </w:pPr>
    </w:p>
    <w:p w:rsidR="005B16F5" w:rsidRDefault="005B16F5" w:rsidP="006139ED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rFonts w:cs="Calibri"/>
          <w:sz w:val="28"/>
          <w:szCs w:val="28"/>
        </w:rPr>
      </w:pPr>
    </w:p>
    <w:p w:rsidR="005B16F5" w:rsidRDefault="005B16F5" w:rsidP="006139ED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rFonts w:cs="Calibri"/>
          <w:sz w:val="28"/>
          <w:szCs w:val="28"/>
        </w:rPr>
      </w:pPr>
    </w:p>
    <w:p w:rsidR="005B16F5" w:rsidRDefault="005B16F5" w:rsidP="006139ED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rFonts w:cs="Calibri"/>
          <w:sz w:val="28"/>
          <w:szCs w:val="28"/>
        </w:rPr>
      </w:pPr>
    </w:p>
    <w:p w:rsidR="005B16F5" w:rsidRDefault="005B16F5" w:rsidP="006139ED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rFonts w:cs="Calibri"/>
          <w:sz w:val="28"/>
          <w:szCs w:val="28"/>
        </w:rPr>
      </w:pPr>
    </w:p>
    <w:p w:rsidR="005B16F5" w:rsidRDefault="005B16F5" w:rsidP="006139ED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rFonts w:cs="Calibri"/>
          <w:sz w:val="28"/>
          <w:szCs w:val="28"/>
        </w:rPr>
      </w:pPr>
    </w:p>
    <w:p w:rsidR="005B16F5" w:rsidRDefault="005B16F5" w:rsidP="006139ED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rFonts w:cs="Calibri"/>
          <w:sz w:val="28"/>
          <w:szCs w:val="28"/>
        </w:rPr>
      </w:pPr>
    </w:p>
    <w:p w:rsidR="005B16F5" w:rsidRDefault="005B16F5" w:rsidP="009738E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6F5" w:rsidRDefault="005B16F5" w:rsidP="009738E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6F5" w:rsidRDefault="005B16F5" w:rsidP="006139ED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B16F5" w:rsidRDefault="005B16F5" w:rsidP="006139ED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B16F5" w:rsidRDefault="005B16F5" w:rsidP="006139ED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B16F5" w:rsidRDefault="005B16F5" w:rsidP="006139ED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B16F5" w:rsidRDefault="005B16F5" w:rsidP="006139ED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Подгорненского сельского поселения Отрадненского района</w:t>
      </w:r>
    </w:p>
    <w:p w:rsidR="005B16F5" w:rsidRDefault="005B16F5" w:rsidP="006139ED">
      <w:pPr>
        <w:widowControl w:val="0"/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20.05.2022 № 30</w:t>
      </w:r>
    </w:p>
    <w:p w:rsidR="005B16F5" w:rsidRDefault="005B16F5" w:rsidP="006139ED">
      <w:pPr>
        <w:widowControl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5B16F5" w:rsidRDefault="005B16F5" w:rsidP="006618E5">
      <w:pPr>
        <w:pStyle w:val="20"/>
        <w:shd w:val="clear" w:color="auto" w:fill="auto"/>
        <w:spacing w:line="250" w:lineRule="exact"/>
        <w:rPr>
          <w:rFonts w:cs="Calibri"/>
        </w:rPr>
      </w:pPr>
    </w:p>
    <w:p w:rsidR="005B16F5" w:rsidRPr="005646EA" w:rsidRDefault="005B16F5" w:rsidP="006618E5">
      <w:pPr>
        <w:pStyle w:val="20"/>
        <w:shd w:val="clear" w:color="auto" w:fill="auto"/>
        <w:spacing w:line="250" w:lineRule="exact"/>
        <w:rPr>
          <w:rFonts w:cs="Calibri"/>
        </w:rPr>
      </w:pPr>
    </w:p>
    <w:p w:rsidR="005B16F5" w:rsidRPr="005646EA" w:rsidRDefault="005B16F5" w:rsidP="00E21F6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6E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B16F5" w:rsidRPr="006139ED" w:rsidRDefault="005B16F5" w:rsidP="00E21F6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6EA">
        <w:rPr>
          <w:rFonts w:ascii="Times New Roman" w:hAnsi="Times New Roman" w:cs="Times New Roman"/>
          <w:b/>
          <w:bCs/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Подгорненского</w:t>
      </w:r>
      <w:r w:rsidRPr="006139ED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сельского поселения Отрадненского района</w:t>
      </w:r>
      <w:r w:rsidRPr="006139E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F34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b/>
          <w:bCs/>
          <w:sz w:val="28"/>
          <w:szCs w:val="28"/>
        </w:rPr>
        <w:t>для</w:t>
      </w:r>
    </w:p>
    <w:p w:rsidR="005B16F5" w:rsidRPr="005646EA" w:rsidRDefault="005B16F5" w:rsidP="00E21F6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6EA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на его территории ярмарки, выставки-ярмарки</w:t>
      </w:r>
    </w:p>
    <w:p w:rsidR="005B16F5" w:rsidRPr="005646EA" w:rsidRDefault="005B16F5" w:rsidP="00E21F6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B16F5" w:rsidRPr="005646EA" w:rsidRDefault="005B16F5" w:rsidP="00E21F6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B16F5" w:rsidRPr="005646EA" w:rsidRDefault="005B16F5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>
        <w:rPr>
          <w:rFonts w:ascii="Times New Roman" w:hAnsi="Times New Roman" w:cs="Times New Roman"/>
          <w:kern w:val="2"/>
          <w:sz w:val="28"/>
          <w:szCs w:val="28"/>
        </w:rPr>
        <w:t>Подгорненского</w:t>
      </w:r>
      <w:r w:rsidRPr="006139ED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для проведения на его территории ярмарки, выставки-ярмарки (далее - согласие).</w:t>
      </w:r>
    </w:p>
    <w:p w:rsidR="005B16F5" w:rsidRPr="005646EA" w:rsidRDefault="005B16F5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>
        <w:rPr>
          <w:rFonts w:ascii="Times New Roman" w:hAnsi="Times New Roman" w:cs="Times New Roman"/>
          <w:kern w:val="2"/>
          <w:sz w:val="28"/>
          <w:szCs w:val="28"/>
        </w:rPr>
        <w:t>Подгорненского</w:t>
      </w:r>
      <w:r w:rsidRPr="006139ED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</w:t>
      </w:r>
      <w:r w:rsidRPr="006139ED">
        <w:rPr>
          <w:rFonts w:ascii="Times New Roman" w:hAnsi="Times New Roman" w:cs="Times New Roman"/>
          <w:sz w:val="28"/>
          <w:szCs w:val="28"/>
        </w:rPr>
        <w:t>.</w:t>
      </w:r>
    </w:p>
    <w:p w:rsidR="005B16F5" w:rsidRPr="005646EA" w:rsidRDefault="005B16F5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Заявитель (юридическое лицо, индивидуальный предприниматель) в целях получения согласия обращается в администрацию </w:t>
      </w:r>
      <w:r>
        <w:rPr>
          <w:rFonts w:ascii="Times New Roman" w:hAnsi="Times New Roman" w:cs="Times New Roman"/>
          <w:kern w:val="2"/>
          <w:sz w:val="28"/>
          <w:szCs w:val="28"/>
        </w:rPr>
        <w:t>Подгорненского</w:t>
      </w:r>
      <w:r w:rsidRPr="006139ED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5B16F5" w:rsidRPr="005646EA" w:rsidRDefault="005B16F5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5B16F5" w:rsidRPr="005646EA" w:rsidRDefault="005B16F5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5B16F5" w:rsidRPr="005646EA" w:rsidRDefault="005B16F5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налогоплательщика;</w:t>
      </w:r>
    </w:p>
    <w:p w:rsidR="005B16F5" w:rsidRPr="005646EA" w:rsidRDefault="005B16F5" w:rsidP="005646EA">
      <w:pPr>
        <w:widowControl w:val="0"/>
        <w:autoSpaceDE w:val="0"/>
        <w:autoSpaceDN w:val="0"/>
        <w:spacing w:after="0" w:line="240" w:lineRule="auto"/>
        <w:ind w:right="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 тип ярмарки, выставки-ярмарки, дата (период) ее проведения, место проведения и режим работы;</w:t>
      </w:r>
    </w:p>
    <w:p w:rsidR="005B16F5" w:rsidRPr="005646EA" w:rsidRDefault="005B16F5" w:rsidP="005646EA">
      <w:pPr>
        <w:widowControl w:val="0"/>
        <w:autoSpaceDE w:val="0"/>
        <w:autoSpaceDN w:val="0"/>
        <w:spacing w:after="0" w:line="240" w:lineRule="auto"/>
        <w:ind w:right="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 адресные</w:t>
      </w:r>
      <w:r w:rsidRPr="005646E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ориентиры земельного</w:t>
      </w:r>
      <w:r w:rsidRPr="005646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участка (объекта имущественного комплекса),</w:t>
      </w:r>
      <w:r w:rsidRPr="005646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Подгорненского</w:t>
      </w:r>
      <w:r w:rsidRPr="00314802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5646EA">
        <w:rPr>
          <w:rFonts w:ascii="Times New Roman" w:hAnsi="Times New Roman" w:cs="Times New Roman"/>
          <w:sz w:val="28"/>
          <w:szCs w:val="28"/>
        </w:rPr>
        <w:t>, где предполагается проведение ярмарки, выставки-ярмарки;</w:t>
      </w:r>
    </w:p>
    <w:p w:rsidR="005B16F5" w:rsidRPr="005646EA" w:rsidRDefault="005B16F5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 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5B16F5" w:rsidRPr="005646EA" w:rsidRDefault="005B16F5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К</w:t>
      </w:r>
      <w:r w:rsidRPr="005646E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заявлению </w:t>
      </w:r>
      <w:r w:rsidRPr="005646EA">
        <w:rPr>
          <w:rFonts w:ascii="Times New Roman" w:hAnsi="Times New Roman" w:cs="Times New Roman"/>
          <w:spacing w:val="-2"/>
          <w:sz w:val="28"/>
          <w:szCs w:val="28"/>
        </w:rPr>
        <w:t>прилагаются:</w:t>
      </w:r>
    </w:p>
    <w:p w:rsidR="005B16F5" w:rsidRPr="005646EA" w:rsidRDefault="005B16F5" w:rsidP="00564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 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5B16F5" w:rsidRPr="005646EA" w:rsidRDefault="005B16F5" w:rsidP="00564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 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5B16F5" w:rsidRPr="005646EA" w:rsidRDefault="005B16F5" w:rsidP="00564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 план мероприятий по организации ярмарки, выставки-ярмарки и продажи товаров (выполнения работ, оказания услуг) на ней.</w:t>
      </w:r>
    </w:p>
    <w:p w:rsidR="005B16F5" w:rsidRPr="005646EA" w:rsidRDefault="005B16F5" w:rsidP="00564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Заявителем могут быть предоставлены заверенные копии документов, при отсутствии такого заверения должны быть предоставлены подлинники документов.</w:t>
      </w:r>
    </w:p>
    <w:p w:rsidR="005B16F5" w:rsidRPr="005646EA" w:rsidRDefault="005B16F5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Подгорненского</w:t>
      </w:r>
      <w:r w:rsidRPr="00314802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самостоятельно запрашивает выписку из ЕГРЮЛ, ЕГРИП в отношении заявителя в случае, если заявитель не предоставил её при подаче заявления.</w:t>
      </w:r>
    </w:p>
    <w:p w:rsidR="005B16F5" w:rsidRPr="005646EA" w:rsidRDefault="005B16F5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>
        <w:rPr>
          <w:rFonts w:ascii="Times New Roman" w:hAnsi="Times New Roman" w:cs="Times New Roman"/>
          <w:sz w:val="28"/>
          <w:szCs w:val="28"/>
        </w:rPr>
        <w:t>Подгорненского</w:t>
      </w:r>
      <w:r w:rsidRPr="00314802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регистрирует заявление о получении согласия в день поступления.</w:t>
      </w:r>
    </w:p>
    <w:p w:rsidR="005B16F5" w:rsidRPr="005646EA" w:rsidRDefault="005B16F5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 xml:space="preserve">, указанных в пункте 3 настоящего Порядка, </w:t>
      </w:r>
      <w:r>
        <w:rPr>
          <w:rFonts w:ascii="Times New Roman" w:hAnsi="Times New Roman" w:cs="Times New Roman"/>
          <w:sz w:val="28"/>
          <w:szCs w:val="28"/>
        </w:rPr>
        <w:t>Подгорненского</w:t>
      </w:r>
      <w:r w:rsidRPr="00314802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уведомляет заявителя об устранении недостатков. Уведомление направляется в форме электронного документа по адресу электронной почты, указанному в заявлении о получении согласия, поступившему в администрацию </w:t>
      </w:r>
      <w:r>
        <w:rPr>
          <w:rFonts w:ascii="Times New Roman" w:hAnsi="Times New Roman" w:cs="Times New Roman"/>
          <w:sz w:val="28"/>
          <w:szCs w:val="28"/>
        </w:rPr>
        <w:t>Подгорненского</w:t>
      </w:r>
      <w:r w:rsidRPr="00314802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, в форме электронного документа или в письменной форме по почтовому адресу, указанному в заявлении о получении согласия, поступившем в администрацию  </w:t>
      </w:r>
      <w:r>
        <w:rPr>
          <w:rFonts w:ascii="Times New Roman" w:hAnsi="Times New Roman" w:cs="Times New Roman"/>
          <w:sz w:val="28"/>
          <w:szCs w:val="28"/>
        </w:rPr>
        <w:t>Подгорненского</w:t>
      </w:r>
      <w:r w:rsidRPr="00314802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5B16F5" w:rsidRPr="005646EA" w:rsidRDefault="005B16F5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Указанное уведомление направляется администрацией заявителю в течение 3 рабочих дней со дня регистрации заявления. В уведомлении устанавливается срок для устранения недостатков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:rsidR="005B16F5" w:rsidRPr="005646EA" w:rsidRDefault="005B16F5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Подгорненского</w:t>
      </w:r>
      <w:r w:rsidRPr="00314802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рассматривает заявление и документы в срок не более 10 дней с момента их регистрации и принимает одно из следующих решений:</w:t>
      </w:r>
    </w:p>
    <w:p w:rsidR="005B16F5" w:rsidRPr="005646EA" w:rsidRDefault="005B16F5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46EA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5B16F5" w:rsidRPr="005646EA" w:rsidRDefault="005B16F5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46EA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5B16F5" w:rsidRPr="005646EA" w:rsidRDefault="005B16F5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5. 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5B16F5" w:rsidRPr="005646EA" w:rsidRDefault="005B16F5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Подгорненского</w:t>
      </w:r>
      <w:r w:rsidRPr="00314802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принимает решение об отказе в выдаче согласия в случае, если:</w:t>
      </w:r>
    </w:p>
    <w:p w:rsidR="005B16F5" w:rsidRPr="005646EA" w:rsidRDefault="005B16F5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 заявление подано неуполномоченным лицом, в том числе если заявитель не является юридическим лицом, либо индивидуальным предпринимателем.</w:t>
      </w:r>
    </w:p>
    <w:p w:rsidR="005B16F5" w:rsidRPr="005646EA" w:rsidRDefault="005B16F5" w:rsidP="00564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 земельный участок (объект имущественного комплекса) не являются муниципальной</w:t>
      </w:r>
      <w:r w:rsidRPr="005646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собственностью </w:t>
      </w:r>
      <w:r>
        <w:rPr>
          <w:rFonts w:ascii="Times New Roman" w:hAnsi="Times New Roman" w:cs="Times New Roman"/>
          <w:sz w:val="28"/>
          <w:szCs w:val="28"/>
        </w:rPr>
        <w:t>Подгорненского</w:t>
      </w:r>
      <w:r w:rsidRPr="00314802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5646EA">
        <w:rPr>
          <w:rFonts w:ascii="Times New Roman" w:hAnsi="Times New Roman" w:cs="Times New Roman"/>
          <w:sz w:val="28"/>
          <w:szCs w:val="28"/>
        </w:rPr>
        <w:t>;</w:t>
      </w:r>
    </w:p>
    <w:p w:rsidR="005B16F5" w:rsidRPr="005646EA" w:rsidRDefault="005B16F5" w:rsidP="00564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в отношении земельного участка (объекта имущественного комплекса) принято решение об их предоставлении физическому или юридическому лицу,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Подгорненского</w:t>
      </w:r>
      <w:r w:rsidRPr="00314802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5646EA">
        <w:rPr>
          <w:rFonts w:ascii="Times New Roman" w:hAnsi="Times New Roman" w:cs="Times New Roman"/>
          <w:sz w:val="28"/>
          <w:szCs w:val="28"/>
        </w:rPr>
        <w:t>;</w:t>
      </w:r>
    </w:p>
    <w:p w:rsidR="005B16F5" w:rsidRPr="005646EA" w:rsidRDefault="005B16F5" w:rsidP="00564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 земельный участок (объект имущественного комплекса) обременены правами третьих лиц;</w:t>
      </w:r>
    </w:p>
    <w:p w:rsidR="005B16F5" w:rsidRPr="005646EA" w:rsidRDefault="005B16F5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наличие у администрации </w:t>
      </w:r>
      <w:r>
        <w:rPr>
          <w:rFonts w:ascii="Times New Roman" w:hAnsi="Times New Roman" w:cs="Times New Roman"/>
          <w:sz w:val="28"/>
          <w:szCs w:val="28"/>
        </w:rPr>
        <w:t>Подгорненского</w:t>
      </w:r>
      <w:r w:rsidRPr="00314802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5646EA">
        <w:rPr>
          <w:rFonts w:ascii="Times New Roman" w:hAnsi="Times New Roman" w:cs="Times New Roman"/>
          <w:sz w:val="28"/>
          <w:szCs w:val="28"/>
        </w:rPr>
        <w:t>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</w:p>
    <w:p w:rsidR="005B16F5" w:rsidRPr="005646EA" w:rsidRDefault="005B16F5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>
        <w:rPr>
          <w:rFonts w:ascii="Times New Roman" w:hAnsi="Times New Roman" w:cs="Times New Roman"/>
          <w:sz w:val="28"/>
          <w:szCs w:val="28"/>
        </w:rPr>
        <w:t>Подгорненского</w:t>
      </w:r>
      <w:r w:rsidRPr="00314802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>
        <w:rPr>
          <w:rFonts w:ascii="Times New Roman" w:hAnsi="Times New Roman" w:cs="Times New Roman"/>
          <w:sz w:val="28"/>
          <w:szCs w:val="28"/>
        </w:rPr>
        <w:t>Подгорненского</w:t>
      </w:r>
      <w:r w:rsidRPr="00314802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или в письменной форме по почтовому адресу, указанному в заявлении о получении согласия, поступившем в администрацию </w:t>
      </w:r>
      <w:r>
        <w:rPr>
          <w:rFonts w:ascii="Times New Roman" w:hAnsi="Times New Roman" w:cs="Times New Roman"/>
          <w:sz w:val="28"/>
          <w:szCs w:val="28"/>
        </w:rPr>
        <w:t>Подгорненского</w:t>
      </w:r>
      <w:r w:rsidRPr="00314802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5B16F5" w:rsidRPr="005646EA" w:rsidRDefault="005B16F5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порядке.</w:t>
      </w:r>
    </w:p>
    <w:p w:rsidR="005B16F5" w:rsidRDefault="005B16F5" w:rsidP="0031480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B16F5" w:rsidRDefault="005B16F5" w:rsidP="0031480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B16F5" w:rsidRDefault="005B16F5" w:rsidP="00EE36FB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E36FB">
        <w:rPr>
          <w:rFonts w:ascii="Times New Roman" w:hAnsi="Times New Roman" w:cs="Times New Roman"/>
          <w:sz w:val="28"/>
          <w:szCs w:val="28"/>
        </w:rPr>
        <w:t xml:space="preserve">Исполняющий обязанности начальника </w:t>
      </w:r>
    </w:p>
    <w:p w:rsidR="005B16F5" w:rsidRDefault="005B16F5" w:rsidP="00EE36FB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E36FB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5B16F5" w:rsidRPr="00EE36FB" w:rsidRDefault="005B16F5" w:rsidP="00EE36FB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E36FB">
        <w:rPr>
          <w:rFonts w:ascii="Times New Roman" w:hAnsi="Times New Roman" w:cs="Times New Roman"/>
          <w:sz w:val="28"/>
          <w:szCs w:val="28"/>
        </w:rPr>
        <w:t>Подгорненского сельского поселения</w:t>
      </w:r>
    </w:p>
    <w:p w:rsidR="005B16F5" w:rsidRPr="00EE36FB" w:rsidRDefault="005B16F5" w:rsidP="00EE36FB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  <w:sectPr w:rsidR="005B16F5" w:rsidRPr="00EE36FB" w:rsidSect="00EE3F80">
          <w:pgSz w:w="11906" w:h="16838"/>
          <w:pgMar w:top="1134" w:right="567" w:bottom="539" w:left="1701" w:header="709" w:footer="709" w:gutter="0"/>
          <w:pgNumType w:start="1"/>
          <w:cols w:space="720"/>
        </w:sectPr>
      </w:pPr>
      <w:r w:rsidRPr="00EE36FB"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Pr="00EE36F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 В. Дубинина</w:t>
      </w:r>
    </w:p>
    <w:p w:rsidR="005B16F5" w:rsidRPr="005646EA" w:rsidRDefault="005B16F5" w:rsidP="00314802">
      <w:bookmarkStart w:id="0" w:name="_GoBack"/>
      <w:bookmarkEnd w:id="0"/>
    </w:p>
    <w:sectPr w:rsidR="005B16F5" w:rsidRPr="005646EA" w:rsidSect="006139ED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6F5" w:rsidRDefault="005B16F5" w:rsidP="006618E5">
      <w:pPr>
        <w:spacing w:after="0" w:line="240" w:lineRule="auto"/>
      </w:pPr>
      <w:r>
        <w:separator/>
      </w:r>
    </w:p>
  </w:endnote>
  <w:endnote w:type="continuationSeparator" w:id="0">
    <w:p w:rsidR="005B16F5" w:rsidRDefault="005B16F5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6F5" w:rsidRDefault="005B16F5" w:rsidP="006618E5">
      <w:pPr>
        <w:spacing w:after="0" w:line="240" w:lineRule="auto"/>
      </w:pPr>
      <w:r>
        <w:separator/>
      </w:r>
    </w:p>
  </w:footnote>
  <w:footnote w:type="continuationSeparator" w:id="0">
    <w:p w:rsidR="005B16F5" w:rsidRDefault="005B16F5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F5" w:rsidRDefault="005B16F5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307.7pt;margin-top:49.8pt;width:6.3pt;height:14.35pt;z-index:-251656192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B16F5" w:rsidRDefault="005B16F5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3634" w:hanging="281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8"/>
        <w:szCs w:val="28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8A6"/>
    <w:rsid w:val="00076B5B"/>
    <w:rsid w:val="000C73B3"/>
    <w:rsid w:val="000E0867"/>
    <w:rsid w:val="000F57DC"/>
    <w:rsid w:val="00134244"/>
    <w:rsid w:val="001A3473"/>
    <w:rsid w:val="001C0517"/>
    <w:rsid w:val="001E22A4"/>
    <w:rsid w:val="00205C67"/>
    <w:rsid w:val="002738A8"/>
    <w:rsid w:val="00273F58"/>
    <w:rsid w:val="0029434E"/>
    <w:rsid w:val="002D69A2"/>
    <w:rsid w:val="00314802"/>
    <w:rsid w:val="003B5BCA"/>
    <w:rsid w:val="003C6739"/>
    <w:rsid w:val="003F3C15"/>
    <w:rsid w:val="004808A6"/>
    <w:rsid w:val="004B0E87"/>
    <w:rsid w:val="004E4032"/>
    <w:rsid w:val="004F3484"/>
    <w:rsid w:val="005646EA"/>
    <w:rsid w:val="005B16F5"/>
    <w:rsid w:val="005B63AD"/>
    <w:rsid w:val="006139ED"/>
    <w:rsid w:val="00624766"/>
    <w:rsid w:val="006618E5"/>
    <w:rsid w:val="007826AA"/>
    <w:rsid w:val="007D183D"/>
    <w:rsid w:val="007D5001"/>
    <w:rsid w:val="00801968"/>
    <w:rsid w:val="00810EBB"/>
    <w:rsid w:val="00812709"/>
    <w:rsid w:val="0089736B"/>
    <w:rsid w:val="008A72AC"/>
    <w:rsid w:val="009653CB"/>
    <w:rsid w:val="009738E2"/>
    <w:rsid w:val="00994FEE"/>
    <w:rsid w:val="00A246DF"/>
    <w:rsid w:val="00AF226E"/>
    <w:rsid w:val="00C005FC"/>
    <w:rsid w:val="00C532AA"/>
    <w:rsid w:val="00C67BDA"/>
    <w:rsid w:val="00C93B80"/>
    <w:rsid w:val="00DB0EE2"/>
    <w:rsid w:val="00E21F6C"/>
    <w:rsid w:val="00EC67FD"/>
    <w:rsid w:val="00EC7F8E"/>
    <w:rsid w:val="00EE00F5"/>
    <w:rsid w:val="00EE13D5"/>
    <w:rsid w:val="00EE36FB"/>
    <w:rsid w:val="00EE3F80"/>
    <w:rsid w:val="00F3434F"/>
    <w:rsid w:val="00F35864"/>
    <w:rsid w:val="00F46C31"/>
    <w:rsid w:val="00F6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BC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4808A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4808A6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4808A6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Normal"/>
    <w:link w:val="21"/>
    <w:uiPriority w:val="99"/>
    <w:rsid w:val="004808A6"/>
    <w:pPr>
      <w:widowControl w:val="0"/>
      <w:shd w:val="clear" w:color="auto" w:fill="FFFFFF"/>
      <w:spacing w:before="360" w:after="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4808A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4808A6"/>
    <w:pPr>
      <w:widowControl w:val="0"/>
      <w:shd w:val="clear" w:color="auto" w:fill="FFFFFF"/>
      <w:spacing w:before="600" w:after="120" w:line="24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NoSpacing">
    <w:name w:val="No Spacing"/>
    <w:uiPriority w:val="99"/>
    <w:qFormat/>
    <w:rsid w:val="004808A6"/>
    <w:rPr>
      <w:rFonts w:cs="Calibri"/>
      <w:lang w:eastAsia="en-US"/>
    </w:rPr>
  </w:style>
  <w:style w:type="character" w:customStyle="1" w:styleId="18pt">
    <w:name w:val="Основной текст + 18 pt"/>
    <w:aliases w:val="Курсив,Интервал -2 pt"/>
    <w:basedOn w:val="a"/>
    <w:uiPriority w:val="99"/>
    <w:rsid w:val="006618E5"/>
    <w:rPr>
      <w:i/>
      <w:iCs/>
      <w:color w:val="000000"/>
      <w:spacing w:val="-40"/>
      <w:w w:val="100"/>
      <w:position w:val="0"/>
      <w:sz w:val="36"/>
      <w:szCs w:val="36"/>
      <w:u w:val="single"/>
      <w:lang w:val="en-US"/>
    </w:rPr>
  </w:style>
  <w:style w:type="character" w:customStyle="1" w:styleId="a0">
    <w:name w:val="Колонтитул_"/>
    <w:basedOn w:val="DefaultParagraphFont"/>
    <w:uiPriority w:val="99"/>
    <w:rsid w:val="006618E5"/>
    <w:rPr>
      <w:rFonts w:ascii="Times New Roman" w:hAnsi="Times New Roman" w:cs="Times New Roman"/>
      <w:sz w:val="25"/>
      <w:szCs w:val="25"/>
      <w:u w:val="none"/>
    </w:rPr>
  </w:style>
  <w:style w:type="character" w:customStyle="1" w:styleId="a1">
    <w:name w:val="Колонтитул"/>
    <w:basedOn w:val="a0"/>
    <w:uiPriority w:val="99"/>
    <w:rsid w:val="006618E5"/>
    <w:rPr>
      <w:color w:val="000000"/>
      <w:spacing w:val="0"/>
      <w:w w:val="100"/>
      <w:position w:val="0"/>
    </w:rPr>
  </w:style>
  <w:style w:type="paragraph" w:styleId="Header">
    <w:name w:val="header"/>
    <w:basedOn w:val="Normal"/>
    <w:link w:val="HeaderChar"/>
    <w:uiPriority w:val="99"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18E5"/>
  </w:style>
  <w:style w:type="paragraph" w:styleId="Footer">
    <w:name w:val="footer"/>
    <w:basedOn w:val="Normal"/>
    <w:link w:val="FooterChar"/>
    <w:uiPriority w:val="99"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18E5"/>
  </w:style>
  <w:style w:type="paragraph" w:styleId="BalloonText">
    <w:name w:val="Balloon Text"/>
    <w:basedOn w:val="Normal"/>
    <w:link w:val="BalloonTextChar"/>
    <w:uiPriority w:val="99"/>
    <w:semiHidden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7F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6139ED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0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1329</Words>
  <Characters>7581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Denis</cp:lastModifiedBy>
  <cp:revision>4</cp:revision>
  <cp:lastPrinted>2022-05-23T08:37:00Z</cp:lastPrinted>
  <dcterms:created xsi:type="dcterms:W3CDTF">2022-05-24T12:06:00Z</dcterms:created>
  <dcterms:modified xsi:type="dcterms:W3CDTF">2022-05-26T10:25:00Z</dcterms:modified>
</cp:coreProperties>
</file>